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5"/>
        <w:gridCol w:w="6801"/>
      </w:tblGrid>
      <w:tr w:rsidR="00C847F2" w:rsidRPr="00A17298" w14:paraId="6BF84EE7" w14:textId="77777777" w:rsidTr="00C847F2">
        <w:trPr>
          <w:trHeight w:val="1975"/>
        </w:trPr>
        <w:tc>
          <w:tcPr>
            <w:tcW w:w="2235" w:type="dxa"/>
          </w:tcPr>
          <w:p w14:paraId="6E76F8C9" w14:textId="77777777" w:rsidR="00C847F2" w:rsidRPr="00A17298" w:rsidRDefault="000D656F" w:rsidP="00C847F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Cs w:val="24"/>
                <w:lang w:eastAsia="en-GB"/>
              </w:rPr>
            </w:pPr>
            <w:r w:rsidRPr="00A17298">
              <w:rPr>
                <w:rFonts w:cs="Arial"/>
                <w:noProof/>
                <w:color w:val="000000"/>
                <w:szCs w:val="24"/>
                <w:lang w:eastAsia="en-GB"/>
              </w:rPr>
              <w:drawing>
                <wp:inline distT="0" distB="0" distL="0" distR="0" wp14:anchorId="1251336F" wp14:editId="502EE7AA">
                  <wp:extent cx="1150620" cy="1156612"/>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MFSI_badge_gol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7666" cy="1163695"/>
                          </a:xfrm>
                          <a:prstGeom prst="rect">
                            <a:avLst/>
                          </a:prstGeom>
                        </pic:spPr>
                      </pic:pic>
                    </a:graphicData>
                  </a:graphic>
                </wp:inline>
              </w:drawing>
            </w:r>
          </w:p>
        </w:tc>
        <w:tc>
          <w:tcPr>
            <w:tcW w:w="7007" w:type="dxa"/>
            <w:vAlign w:val="center"/>
          </w:tcPr>
          <w:p w14:paraId="65331EDE" w14:textId="77777777" w:rsidR="00241603" w:rsidRPr="00A17298" w:rsidRDefault="00C847F2" w:rsidP="00CA7C36">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center"/>
              <w:rPr>
                <w:rFonts w:cs="Arial"/>
                <w:b/>
                <w:bCs/>
                <w:color w:val="C00000"/>
                <w:sz w:val="36"/>
                <w:szCs w:val="36"/>
                <w:lang w:eastAsia="en-GB"/>
              </w:rPr>
            </w:pPr>
            <w:r w:rsidRPr="00A17298">
              <w:rPr>
                <w:rFonts w:cs="Arial"/>
                <w:b/>
                <w:bCs/>
                <w:color w:val="C00000"/>
                <w:sz w:val="36"/>
                <w:szCs w:val="36"/>
                <w:lang w:eastAsia="en-GB"/>
              </w:rPr>
              <w:t>HM Fire Service</w:t>
            </w:r>
            <w:r w:rsidR="001A5BE9" w:rsidRPr="00A17298">
              <w:rPr>
                <w:rFonts w:cs="Arial"/>
                <w:b/>
                <w:bCs/>
                <w:color w:val="C00000"/>
                <w:sz w:val="36"/>
                <w:szCs w:val="36"/>
                <w:lang w:eastAsia="en-GB"/>
              </w:rPr>
              <w:t xml:space="preserve"> Inspectorate:</w:t>
            </w:r>
            <w:r w:rsidRPr="00A17298">
              <w:rPr>
                <w:rFonts w:cs="Arial"/>
                <w:b/>
                <w:bCs/>
                <w:color w:val="C00000"/>
                <w:sz w:val="36"/>
                <w:szCs w:val="36"/>
                <w:lang w:eastAsia="en-GB"/>
              </w:rPr>
              <w:t xml:space="preserve"> </w:t>
            </w:r>
            <w:r w:rsidR="001A5BE9" w:rsidRPr="00A17298">
              <w:rPr>
                <w:rFonts w:cs="Arial"/>
                <w:b/>
                <w:bCs/>
                <w:color w:val="C00000"/>
                <w:sz w:val="36"/>
                <w:szCs w:val="36"/>
                <w:lang w:eastAsia="en-GB"/>
              </w:rPr>
              <w:t xml:space="preserve">arrangements to secure </w:t>
            </w:r>
            <w:r w:rsidR="00241603" w:rsidRPr="00A17298">
              <w:rPr>
                <w:rFonts w:cs="Arial"/>
                <w:b/>
                <w:bCs/>
                <w:color w:val="C00000"/>
                <w:sz w:val="36"/>
                <w:szCs w:val="36"/>
                <w:lang w:eastAsia="en-GB"/>
              </w:rPr>
              <w:t xml:space="preserve">and demonstrate </w:t>
            </w:r>
            <w:r w:rsidR="001A5BE9" w:rsidRPr="00A17298">
              <w:rPr>
                <w:rFonts w:cs="Arial"/>
                <w:b/>
                <w:bCs/>
                <w:color w:val="C00000"/>
                <w:sz w:val="36"/>
                <w:szCs w:val="36"/>
                <w:lang w:eastAsia="en-GB"/>
              </w:rPr>
              <w:t xml:space="preserve">continuous </w:t>
            </w:r>
          </w:p>
          <w:p w14:paraId="7534218F" w14:textId="77777777" w:rsidR="00C847F2" w:rsidRPr="00A17298" w:rsidRDefault="001A5BE9" w:rsidP="00CA7C36">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center"/>
              <w:rPr>
                <w:rFonts w:cs="Arial"/>
                <w:color w:val="000000"/>
                <w:szCs w:val="24"/>
                <w:lang w:eastAsia="en-GB"/>
              </w:rPr>
            </w:pPr>
            <w:r w:rsidRPr="00A17298">
              <w:rPr>
                <w:rFonts w:cs="Arial"/>
                <w:b/>
                <w:bCs/>
                <w:color w:val="C00000"/>
                <w:sz w:val="36"/>
                <w:szCs w:val="36"/>
                <w:lang w:eastAsia="en-GB"/>
              </w:rPr>
              <w:t>improvement in user focus</w:t>
            </w:r>
          </w:p>
        </w:tc>
      </w:tr>
    </w:tbl>
    <w:p w14:paraId="2FF7D9BF" w14:textId="77777777" w:rsidR="00C847F2" w:rsidRPr="00A17298" w:rsidRDefault="00C847F2" w:rsidP="00C847F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Cs w:val="24"/>
          <w:lang w:eastAsia="en-GB"/>
        </w:rPr>
      </w:pPr>
    </w:p>
    <w:p w14:paraId="52694888" w14:textId="77777777" w:rsidR="00241603" w:rsidRPr="00A17298" w:rsidRDefault="00241603" w:rsidP="00C847F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bCs/>
          <w:color w:val="335183"/>
          <w:sz w:val="21"/>
          <w:szCs w:val="21"/>
        </w:rPr>
      </w:pPr>
    </w:p>
    <w:p w14:paraId="2C106293" w14:textId="77777777" w:rsidR="00C847F2" w:rsidRPr="00A17298" w:rsidRDefault="00241603" w:rsidP="00C847F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 w:val="23"/>
          <w:szCs w:val="23"/>
          <w:lang w:eastAsia="en-GB"/>
        </w:rPr>
      </w:pPr>
      <w:r w:rsidRPr="00A17298">
        <w:rPr>
          <w:rFonts w:cs="Arial"/>
          <w:b/>
          <w:bCs/>
          <w:sz w:val="23"/>
          <w:szCs w:val="23"/>
        </w:rPr>
        <w:t>ARRANGEMENTS TO SECURE CONTINUOUS IMPROVEMENT IN USER FOCUS</w:t>
      </w:r>
      <w:r w:rsidR="00C847F2" w:rsidRPr="00A17298">
        <w:rPr>
          <w:rFonts w:cs="Arial"/>
          <w:sz w:val="23"/>
          <w:szCs w:val="23"/>
          <w:lang w:eastAsia="en-GB"/>
        </w:rPr>
        <w:t xml:space="preserve"> </w:t>
      </w:r>
    </w:p>
    <w:p w14:paraId="0BA25ABA" w14:textId="77777777" w:rsidR="00241603" w:rsidRPr="00A17298" w:rsidRDefault="00241603" w:rsidP="00C847F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36"/>
          <w:szCs w:val="36"/>
          <w:lang w:eastAsia="en-GB"/>
        </w:rPr>
      </w:pPr>
    </w:p>
    <w:p w14:paraId="6E7F4352" w14:textId="77777777" w:rsidR="00C847F2" w:rsidRPr="00A17298" w:rsidRDefault="00C847F2" w:rsidP="00C847F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bCs/>
          <w:color w:val="000000"/>
          <w:sz w:val="23"/>
          <w:szCs w:val="23"/>
          <w:lang w:eastAsia="en-GB"/>
        </w:rPr>
      </w:pPr>
      <w:r w:rsidRPr="00A17298">
        <w:rPr>
          <w:rFonts w:cs="Arial"/>
          <w:b/>
          <w:bCs/>
          <w:color w:val="000000"/>
          <w:sz w:val="23"/>
          <w:szCs w:val="23"/>
          <w:lang w:eastAsia="en-GB"/>
        </w:rPr>
        <w:t xml:space="preserve">1. </w:t>
      </w:r>
      <w:r w:rsidR="00A94CA6" w:rsidRPr="00A17298">
        <w:rPr>
          <w:rFonts w:cs="Arial"/>
          <w:b/>
          <w:bCs/>
          <w:color w:val="000000"/>
          <w:sz w:val="23"/>
          <w:szCs w:val="23"/>
          <w:lang w:eastAsia="en-GB"/>
        </w:rPr>
        <w:t>Section 112 of t</w:t>
      </w:r>
      <w:r w:rsidRPr="00A17298">
        <w:rPr>
          <w:rFonts w:cs="Arial"/>
          <w:b/>
          <w:bCs/>
          <w:color w:val="000000"/>
          <w:sz w:val="23"/>
          <w:szCs w:val="23"/>
          <w:lang w:eastAsia="en-GB"/>
        </w:rPr>
        <w:t xml:space="preserve">he Public Services Reform (Scotland) Act 2010 </w:t>
      </w:r>
    </w:p>
    <w:p w14:paraId="23469202" w14:textId="77777777" w:rsidR="00C847F2" w:rsidRPr="00A17298" w:rsidRDefault="00C847F2" w:rsidP="00C847F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p>
    <w:p w14:paraId="655C1BE2" w14:textId="77777777" w:rsidR="00C847F2" w:rsidRPr="00A17298" w:rsidRDefault="00C847F2" w:rsidP="00C847F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sidRPr="00A17298">
        <w:rPr>
          <w:rFonts w:cs="Arial"/>
          <w:color w:val="000000"/>
          <w:sz w:val="23"/>
          <w:szCs w:val="23"/>
          <w:lang w:eastAsia="en-GB"/>
        </w:rPr>
        <w:t xml:space="preserve">The </w:t>
      </w:r>
      <w:r w:rsidRPr="00A17298">
        <w:rPr>
          <w:rFonts w:cs="Arial"/>
          <w:i/>
          <w:color w:val="000000"/>
          <w:sz w:val="23"/>
          <w:szCs w:val="23"/>
          <w:lang w:eastAsia="en-GB"/>
        </w:rPr>
        <w:t xml:space="preserve">Public Services Reform </w:t>
      </w:r>
      <w:r w:rsidR="00876BEC" w:rsidRPr="00A17298">
        <w:rPr>
          <w:rFonts w:cs="Arial"/>
          <w:i/>
          <w:color w:val="000000"/>
          <w:sz w:val="23"/>
          <w:szCs w:val="23"/>
          <w:lang w:eastAsia="en-GB"/>
        </w:rPr>
        <w:t>(</w:t>
      </w:r>
      <w:r w:rsidRPr="00A17298">
        <w:rPr>
          <w:rFonts w:cs="Arial"/>
          <w:i/>
          <w:color w:val="000000"/>
          <w:sz w:val="23"/>
          <w:szCs w:val="23"/>
          <w:lang w:eastAsia="en-GB"/>
        </w:rPr>
        <w:t>Scotland</w:t>
      </w:r>
      <w:r w:rsidR="00876BEC" w:rsidRPr="00A17298">
        <w:rPr>
          <w:rFonts w:cs="Arial"/>
          <w:i/>
          <w:color w:val="000000"/>
          <w:sz w:val="23"/>
          <w:szCs w:val="23"/>
          <w:lang w:eastAsia="en-GB"/>
        </w:rPr>
        <w:t>)</w:t>
      </w:r>
      <w:r w:rsidRPr="00A17298">
        <w:rPr>
          <w:rFonts w:cs="Arial"/>
          <w:i/>
          <w:color w:val="000000"/>
          <w:sz w:val="23"/>
          <w:szCs w:val="23"/>
          <w:lang w:eastAsia="en-GB"/>
        </w:rPr>
        <w:t xml:space="preserve"> Act</w:t>
      </w:r>
      <w:r w:rsidRPr="00A17298">
        <w:rPr>
          <w:rFonts w:cs="Arial"/>
          <w:color w:val="000000"/>
          <w:sz w:val="23"/>
          <w:szCs w:val="23"/>
          <w:lang w:eastAsia="en-GB"/>
        </w:rPr>
        <w:t xml:space="preserve"> 2010</w:t>
      </w:r>
      <w:r w:rsidRPr="00A17298">
        <w:rPr>
          <w:rFonts w:cs="Arial"/>
          <w:color w:val="000000"/>
          <w:sz w:val="16"/>
          <w:szCs w:val="16"/>
          <w:lang w:eastAsia="en-GB"/>
        </w:rPr>
        <w:t xml:space="preserve"> </w:t>
      </w:r>
      <w:r w:rsidRPr="00A17298">
        <w:rPr>
          <w:rFonts w:cs="Arial"/>
          <w:color w:val="000000"/>
          <w:sz w:val="23"/>
          <w:szCs w:val="23"/>
          <w:lang w:eastAsia="en-GB"/>
        </w:rPr>
        <w:t>imposes a duty on scrutiny authorities, such as H</w:t>
      </w:r>
      <w:r w:rsidR="00560577" w:rsidRPr="00A17298">
        <w:rPr>
          <w:rFonts w:cs="Arial"/>
          <w:color w:val="000000"/>
          <w:sz w:val="23"/>
          <w:szCs w:val="23"/>
          <w:lang w:eastAsia="en-GB"/>
        </w:rPr>
        <w:t xml:space="preserve">is </w:t>
      </w:r>
      <w:r w:rsidRPr="00A17298">
        <w:rPr>
          <w:rFonts w:cs="Arial"/>
          <w:color w:val="000000"/>
          <w:sz w:val="23"/>
          <w:szCs w:val="23"/>
          <w:lang w:eastAsia="en-GB"/>
        </w:rPr>
        <w:t>M</w:t>
      </w:r>
      <w:r w:rsidR="00560577" w:rsidRPr="00A17298">
        <w:rPr>
          <w:rFonts w:cs="Arial"/>
          <w:color w:val="000000"/>
          <w:sz w:val="23"/>
          <w:szCs w:val="23"/>
          <w:lang w:eastAsia="en-GB"/>
        </w:rPr>
        <w:t>aj</w:t>
      </w:r>
      <w:r w:rsidR="00A17298" w:rsidRPr="00A17298">
        <w:rPr>
          <w:rFonts w:cs="Arial"/>
          <w:color w:val="000000"/>
          <w:sz w:val="23"/>
          <w:szCs w:val="23"/>
          <w:lang w:eastAsia="en-GB"/>
        </w:rPr>
        <w:t>e</w:t>
      </w:r>
      <w:r w:rsidR="00560577" w:rsidRPr="00A17298">
        <w:rPr>
          <w:rFonts w:cs="Arial"/>
          <w:color w:val="000000"/>
          <w:sz w:val="23"/>
          <w:szCs w:val="23"/>
          <w:lang w:eastAsia="en-GB"/>
        </w:rPr>
        <w:t>sty’s</w:t>
      </w:r>
      <w:r w:rsidRPr="00A17298">
        <w:rPr>
          <w:rFonts w:cs="Arial"/>
          <w:color w:val="000000"/>
          <w:sz w:val="23"/>
          <w:szCs w:val="23"/>
          <w:lang w:eastAsia="en-GB"/>
        </w:rPr>
        <w:t xml:space="preserve"> Fire Service Inspectorate in Scotland (HMFSI) to secure continuous improvement in user focus. </w:t>
      </w:r>
    </w:p>
    <w:p w14:paraId="19A6A00B" w14:textId="77777777" w:rsidR="00C847F2" w:rsidRPr="00A17298" w:rsidRDefault="00C847F2" w:rsidP="00C847F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p>
    <w:p w14:paraId="285691E6" w14:textId="77777777" w:rsidR="00C847F2" w:rsidRPr="00A17298" w:rsidRDefault="00C847F2" w:rsidP="00C847F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sidRPr="00A17298">
        <w:rPr>
          <w:rFonts w:cs="Arial"/>
          <w:color w:val="000000"/>
          <w:sz w:val="23"/>
          <w:szCs w:val="23"/>
          <w:lang w:eastAsia="en-GB"/>
        </w:rPr>
        <w:t xml:space="preserve">The purpose of this document is to outline our arrangements </w:t>
      </w:r>
      <w:r w:rsidR="00CA7C36" w:rsidRPr="00A17298">
        <w:rPr>
          <w:rFonts w:cs="Arial"/>
          <w:color w:val="000000"/>
          <w:sz w:val="23"/>
          <w:szCs w:val="23"/>
          <w:lang w:eastAsia="en-GB"/>
        </w:rPr>
        <w:t>for improving user focus</w:t>
      </w:r>
      <w:r w:rsidRPr="00A17298">
        <w:rPr>
          <w:rFonts w:cs="Arial"/>
          <w:color w:val="000000"/>
          <w:sz w:val="23"/>
          <w:szCs w:val="23"/>
          <w:lang w:eastAsia="en-GB"/>
        </w:rPr>
        <w:t xml:space="preserve">. </w:t>
      </w:r>
    </w:p>
    <w:p w14:paraId="1C27FE79" w14:textId="77777777" w:rsidR="00C847F2" w:rsidRPr="00A17298" w:rsidRDefault="00C847F2" w:rsidP="00C847F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p>
    <w:p w14:paraId="455A1A3C" w14:textId="77777777" w:rsidR="005B1A19" w:rsidRPr="00A17298" w:rsidRDefault="00C847F2" w:rsidP="00027D1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sidRPr="00A17298">
        <w:rPr>
          <w:rFonts w:cs="Arial"/>
          <w:color w:val="000000"/>
          <w:sz w:val="23"/>
          <w:szCs w:val="23"/>
          <w:lang w:eastAsia="en-GB"/>
        </w:rPr>
        <w:t xml:space="preserve">The following outlines the actions we will undertake during the lifetime of </w:t>
      </w:r>
      <w:r w:rsidR="00E079A7" w:rsidRPr="00A17298">
        <w:rPr>
          <w:rFonts w:cs="Arial"/>
          <w:color w:val="000000"/>
          <w:sz w:val="23"/>
          <w:szCs w:val="23"/>
          <w:lang w:eastAsia="en-GB"/>
        </w:rPr>
        <w:t>The Chief Inspector’s Plan 202</w:t>
      </w:r>
      <w:r w:rsidR="00541776" w:rsidRPr="00A17298">
        <w:rPr>
          <w:rFonts w:cs="Arial"/>
          <w:color w:val="000000"/>
          <w:sz w:val="23"/>
          <w:szCs w:val="23"/>
          <w:lang w:eastAsia="en-GB"/>
        </w:rPr>
        <w:t>2</w:t>
      </w:r>
      <w:r w:rsidR="00E079A7" w:rsidRPr="00A17298">
        <w:rPr>
          <w:rFonts w:cs="Arial"/>
          <w:color w:val="000000"/>
          <w:sz w:val="23"/>
          <w:szCs w:val="23"/>
          <w:lang w:eastAsia="en-GB"/>
        </w:rPr>
        <w:t>-202</w:t>
      </w:r>
      <w:r w:rsidR="00541776" w:rsidRPr="00A17298">
        <w:rPr>
          <w:rFonts w:cs="Arial"/>
          <w:color w:val="000000"/>
          <w:sz w:val="23"/>
          <w:szCs w:val="23"/>
          <w:lang w:eastAsia="en-GB"/>
        </w:rPr>
        <w:t>5</w:t>
      </w:r>
      <w:r w:rsidR="002200A6" w:rsidRPr="00A17298">
        <w:rPr>
          <w:rFonts w:cs="Arial"/>
          <w:color w:val="000000"/>
          <w:sz w:val="23"/>
          <w:szCs w:val="23"/>
          <w:lang w:eastAsia="en-GB"/>
        </w:rPr>
        <w:t xml:space="preserve"> </w:t>
      </w:r>
      <w:r w:rsidRPr="00A17298">
        <w:rPr>
          <w:rFonts w:cs="Arial"/>
          <w:color w:val="000000"/>
          <w:sz w:val="23"/>
          <w:szCs w:val="23"/>
          <w:lang w:eastAsia="en-GB"/>
        </w:rPr>
        <w:t xml:space="preserve">to </w:t>
      </w:r>
      <w:r w:rsidR="00D816D5" w:rsidRPr="00A17298">
        <w:rPr>
          <w:rFonts w:cs="Arial"/>
          <w:color w:val="000000"/>
          <w:sz w:val="23"/>
          <w:szCs w:val="23"/>
          <w:lang w:eastAsia="en-GB"/>
        </w:rPr>
        <w:t>comply with</w:t>
      </w:r>
      <w:r w:rsidRPr="00A17298">
        <w:rPr>
          <w:rFonts w:cs="Arial"/>
          <w:color w:val="000000"/>
          <w:sz w:val="23"/>
          <w:szCs w:val="23"/>
          <w:lang w:eastAsia="en-GB"/>
        </w:rPr>
        <w:t xml:space="preserve"> our duty of user focus</w:t>
      </w:r>
      <w:r w:rsidR="005B1A19" w:rsidRPr="00A17298">
        <w:rPr>
          <w:rFonts w:cs="Arial"/>
          <w:color w:val="000000"/>
          <w:sz w:val="23"/>
          <w:szCs w:val="23"/>
          <w:lang w:eastAsia="en-GB"/>
        </w:rPr>
        <w:t>,</w:t>
      </w:r>
      <w:r w:rsidRPr="00A17298">
        <w:rPr>
          <w:rFonts w:cs="Arial"/>
          <w:color w:val="000000"/>
          <w:sz w:val="23"/>
          <w:szCs w:val="23"/>
          <w:lang w:eastAsia="en-GB"/>
        </w:rPr>
        <w:t xml:space="preserve"> and how we will measure our success.</w:t>
      </w:r>
      <w:r w:rsidR="000D656F" w:rsidRPr="00A17298">
        <w:rPr>
          <w:rFonts w:cs="Arial"/>
          <w:color w:val="000000"/>
          <w:sz w:val="23"/>
          <w:szCs w:val="23"/>
          <w:lang w:eastAsia="en-GB"/>
        </w:rPr>
        <w:t xml:space="preserve">  </w:t>
      </w:r>
    </w:p>
    <w:p w14:paraId="2CAD4511" w14:textId="77777777" w:rsidR="00C847F2" w:rsidRPr="00A17298" w:rsidRDefault="00C847F2" w:rsidP="00027D1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p>
    <w:p w14:paraId="0E3F6BC7" w14:textId="77777777" w:rsidR="005B1A19" w:rsidRPr="00A17298" w:rsidRDefault="005B1A19" w:rsidP="00027D1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bCs/>
          <w:color w:val="000000"/>
          <w:sz w:val="23"/>
          <w:szCs w:val="23"/>
          <w:lang w:eastAsia="en-GB"/>
        </w:rPr>
      </w:pPr>
      <w:r w:rsidRPr="00A17298">
        <w:rPr>
          <w:rFonts w:cs="Arial"/>
          <w:b/>
          <w:bCs/>
          <w:color w:val="000000"/>
          <w:sz w:val="23"/>
          <w:szCs w:val="23"/>
          <w:lang w:eastAsia="en-GB"/>
        </w:rPr>
        <w:t xml:space="preserve">2. </w:t>
      </w:r>
      <w:r w:rsidR="001D222D" w:rsidRPr="00A17298">
        <w:rPr>
          <w:rFonts w:cs="Arial"/>
          <w:b/>
          <w:bCs/>
          <w:color w:val="000000"/>
          <w:sz w:val="23"/>
          <w:szCs w:val="23"/>
          <w:lang w:eastAsia="en-GB"/>
        </w:rPr>
        <w:t>Involving users in scrutiny governance: o</w:t>
      </w:r>
      <w:r w:rsidRPr="00A17298">
        <w:rPr>
          <w:rFonts w:cs="Arial"/>
          <w:b/>
          <w:bCs/>
          <w:color w:val="000000"/>
          <w:sz w:val="23"/>
          <w:szCs w:val="23"/>
          <w:lang w:eastAsia="en-GB"/>
        </w:rPr>
        <w:t xml:space="preserve">ur User Involvement </w:t>
      </w:r>
      <w:r w:rsidR="00D816D5" w:rsidRPr="00A17298">
        <w:rPr>
          <w:rFonts w:cs="Arial"/>
          <w:b/>
          <w:bCs/>
          <w:color w:val="000000"/>
          <w:sz w:val="23"/>
          <w:szCs w:val="23"/>
          <w:lang w:eastAsia="en-GB"/>
        </w:rPr>
        <w:t>Strategy</w:t>
      </w:r>
      <w:r w:rsidRPr="00A17298">
        <w:rPr>
          <w:rFonts w:cs="Arial"/>
          <w:b/>
          <w:bCs/>
          <w:color w:val="000000"/>
          <w:sz w:val="23"/>
          <w:szCs w:val="23"/>
          <w:lang w:eastAsia="en-GB"/>
        </w:rPr>
        <w:t xml:space="preserve"> </w:t>
      </w:r>
      <w:r w:rsidR="00E079A7" w:rsidRPr="00A17298">
        <w:rPr>
          <w:rFonts w:cs="Arial"/>
          <w:b/>
          <w:bCs/>
          <w:color w:val="000000"/>
          <w:sz w:val="23"/>
          <w:szCs w:val="23"/>
          <w:lang w:eastAsia="en-GB"/>
        </w:rPr>
        <w:t>202</w:t>
      </w:r>
      <w:r w:rsidR="00541776" w:rsidRPr="00A17298">
        <w:rPr>
          <w:rFonts w:cs="Arial"/>
          <w:b/>
          <w:bCs/>
          <w:color w:val="000000"/>
          <w:sz w:val="23"/>
          <w:szCs w:val="23"/>
          <w:lang w:eastAsia="en-GB"/>
        </w:rPr>
        <w:t>2</w:t>
      </w:r>
      <w:r w:rsidR="00E079A7" w:rsidRPr="00A17298">
        <w:rPr>
          <w:rFonts w:cs="Arial"/>
          <w:b/>
          <w:bCs/>
          <w:color w:val="000000"/>
          <w:sz w:val="23"/>
          <w:szCs w:val="23"/>
          <w:lang w:eastAsia="en-GB"/>
        </w:rPr>
        <w:t>-202</w:t>
      </w:r>
      <w:r w:rsidR="00541776" w:rsidRPr="00A17298">
        <w:rPr>
          <w:rFonts w:cs="Arial"/>
          <w:b/>
          <w:bCs/>
          <w:color w:val="000000"/>
          <w:sz w:val="23"/>
          <w:szCs w:val="23"/>
          <w:lang w:eastAsia="en-GB"/>
        </w:rPr>
        <w:t>5</w:t>
      </w:r>
    </w:p>
    <w:p w14:paraId="32167986" w14:textId="77777777" w:rsidR="00A94CA6" w:rsidRPr="00A17298" w:rsidRDefault="00A94CA6" w:rsidP="00C847F2">
      <w:pPr>
        <w:tabs>
          <w:tab w:val="clear" w:pos="720"/>
          <w:tab w:val="clear" w:pos="1440"/>
          <w:tab w:val="clear" w:pos="2160"/>
          <w:tab w:val="clear" w:pos="2880"/>
          <w:tab w:val="clear" w:pos="4680"/>
          <w:tab w:val="clear" w:pos="5400"/>
          <w:tab w:val="clear" w:pos="9000"/>
        </w:tabs>
        <w:autoSpaceDE w:val="0"/>
        <w:autoSpaceDN w:val="0"/>
        <w:adjustRightInd w:val="0"/>
        <w:spacing w:after="80" w:line="240" w:lineRule="auto"/>
        <w:jc w:val="left"/>
        <w:rPr>
          <w:rFonts w:cs="Arial"/>
          <w:color w:val="000000"/>
          <w:sz w:val="23"/>
          <w:szCs w:val="23"/>
          <w:lang w:eastAsia="en-GB"/>
        </w:rPr>
      </w:pPr>
    </w:p>
    <w:p w14:paraId="2340E76B" w14:textId="77777777" w:rsidR="009E3347" w:rsidRPr="00A17298" w:rsidRDefault="009E3347" w:rsidP="00027D1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sidRPr="00A17298">
        <w:rPr>
          <w:rFonts w:cs="Arial"/>
          <w:i/>
          <w:color w:val="000000"/>
          <w:sz w:val="23"/>
          <w:szCs w:val="23"/>
          <w:lang w:eastAsia="en-GB"/>
        </w:rPr>
        <w:t>Identification of our role</w:t>
      </w:r>
      <w:r w:rsidRPr="00A17298">
        <w:rPr>
          <w:rFonts w:cs="Arial"/>
          <w:color w:val="000000"/>
          <w:sz w:val="23"/>
          <w:szCs w:val="23"/>
          <w:lang w:eastAsia="en-GB"/>
        </w:rPr>
        <w:t>: HMFSI exists to provide independent, risk</w:t>
      </w:r>
      <w:r w:rsidR="00BF5600" w:rsidRPr="00A17298">
        <w:rPr>
          <w:rFonts w:cs="Arial"/>
          <w:color w:val="000000"/>
          <w:sz w:val="23"/>
          <w:szCs w:val="23"/>
          <w:lang w:eastAsia="en-GB"/>
        </w:rPr>
        <w:t>-</w:t>
      </w:r>
      <w:r w:rsidRPr="00A17298">
        <w:rPr>
          <w:rFonts w:cs="Arial"/>
          <w:color w:val="000000"/>
          <w:sz w:val="23"/>
          <w:szCs w:val="23"/>
          <w:lang w:eastAsia="en-GB"/>
        </w:rPr>
        <w:t>based and proportionate professional inspection of the Scottish Fire and Rescue Service</w:t>
      </w:r>
      <w:r w:rsidR="00A17298">
        <w:rPr>
          <w:rFonts w:cs="Arial"/>
          <w:color w:val="000000"/>
          <w:sz w:val="23"/>
          <w:szCs w:val="23"/>
          <w:lang w:eastAsia="en-GB"/>
        </w:rPr>
        <w:t xml:space="preserve"> (SFRS)</w:t>
      </w:r>
      <w:r w:rsidRPr="00A17298">
        <w:rPr>
          <w:rFonts w:cs="Arial"/>
          <w:color w:val="000000"/>
          <w:sz w:val="23"/>
          <w:szCs w:val="23"/>
          <w:lang w:eastAsia="en-GB"/>
        </w:rPr>
        <w:t>.</w:t>
      </w:r>
      <w:r w:rsidRPr="00A17298">
        <w:rPr>
          <w:rFonts w:cs="Arial"/>
          <w:sz w:val="23"/>
          <w:szCs w:val="23"/>
        </w:rPr>
        <w:t xml:space="preserve"> </w:t>
      </w:r>
      <w:r w:rsidRPr="00A17298">
        <w:rPr>
          <w:rFonts w:cs="Arial"/>
          <w:color w:val="000000"/>
          <w:sz w:val="23"/>
          <w:szCs w:val="23"/>
          <w:lang w:eastAsia="en-GB"/>
        </w:rPr>
        <w:t>The Inspectorate also provides independent, professional advice to Scottish Ministers, and the Chief Inspector has certain functions in relation to non-domestic fire safety.</w:t>
      </w:r>
    </w:p>
    <w:p w14:paraId="0BFAB044" w14:textId="77777777" w:rsidR="009E3347" w:rsidRPr="00A17298" w:rsidRDefault="009E3347" w:rsidP="00027D1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p>
    <w:p w14:paraId="2B48E39E" w14:textId="77777777" w:rsidR="009E3347" w:rsidRPr="00A17298" w:rsidRDefault="009E3347" w:rsidP="00027D1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sidRPr="00A17298">
        <w:rPr>
          <w:rFonts w:cs="Arial"/>
          <w:i/>
          <w:color w:val="000000"/>
          <w:sz w:val="23"/>
          <w:szCs w:val="23"/>
          <w:lang w:eastAsia="en-GB"/>
        </w:rPr>
        <w:t>Identifying users</w:t>
      </w:r>
      <w:r w:rsidRPr="00A17298">
        <w:rPr>
          <w:rFonts w:cs="Arial"/>
          <w:color w:val="000000"/>
          <w:sz w:val="23"/>
          <w:szCs w:val="23"/>
          <w:lang w:eastAsia="en-GB"/>
        </w:rPr>
        <w:t xml:space="preserve">: ‘users’ in the context of </w:t>
      </w:r>
      <w:proofErr w:type="spellStart"/>
      <w:r w:rsidRPr="00A17298">
        <w:rPr>
          <w:rFonts w:cs="Arial"/>
          <w:color w:val="000000"/>
          <w:sz w:val="23"/>
          <w:szCs w:val="23"/>
          <w:lang w:eastAsia="en-GB"/>
        </w:rPr>
        <w:t>HMFSI’s</w:t>
      </w:r>
      <w:proofErr w:type="spellEnd"/>
      <w:r w:rsidRPr="00A17298">
        <w:rPr>
          <w:rFonts w:cs="Arial"/>
          <w:color w:val="000000"/>
          <w:sz w:val="23"/>
          <w:szCs w:val="23"/>
          <w:lang w:eastAsia="en-GB"/>
        </w:rPr>
        <w:t xml:space="preserve"> </w:t>
      </w:r>
      <w:r w:rsidR="00876BEC" w:rsidRPr="00A17298">
        <w:rPr>
          <w:rFonts w:cs="Arial"/>
          <w:color w:val="000000"/>
          <w:sz w:val="23"/>
          <w:szCs w:val="23"/>
          <w:lang w:eastAsia="en-GB"/>
        </w:rPr>
        <w:t xml:space="preserve">scrutiny work </w:t>
      </w:r>
      <w:r w:rsidRPr="00A17298">
        <w:rPr>
          <w:rFonts w:cs="Arial"/>
          <w:color w:val="000000"/>
          <w:sz w:val="23"/>
          <w:szCs w:val="23"/>
          <w:lang w:eastAsia="en-GB"/>
        </w:rPr>
        <w:t xml:space="preserve">includes all </w:t>
      </w:r>
      <w:r w:rsidR="00876BEC" w:rsidRPr="00A17298">
        <w:rPr>
          <w:rFonts w:cs="Arial"/>
          <w:color w:val="000000"/>
          <w:sz w:val="23"/>
          <w:szCs w:val="23"/>
          <w:lang w:eastAsia="en-GB"/>
        </w:rPr>
        <w:t xml:space="preserve">persons and organisations with a professional and community interest in the SFRS and extends to all </w:t>
      </w:r>
      <w:r w:rsidRPr="00A17298">
        <w:rPr>
          <w:rFonts w:cs="Arial"/>
          <w:color w:val="000000"/>
          <w:sz w:val="23"/>
          <w:szCs w:val="23"/>
          <w:lang w:eastAsia="en-GB"/>
        </w:rPr>
        <w:t>members of the Scottish community.</w:t>
      </w:r>
    </w:p>
    <w:p w14:paraId="2650DFBE" w14:textId="77777777" w:rsidR="009E3347" w:rsidRPr="00A17298" w:rsidRDefault="009E3347" w:rsidP="00027D1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p>
    <w:p w14:paraId="07A45079" w14:textId="77777777" w:rsidR="009E3347" w:rsidRPr="00A17298" w:rsidRDefault="009E3347" w:rsidP="00027D1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sidRPr="00A17298">
        <w:rPr>
          <w:rFonts w:cs="Arial"/>
          <w:i/>
          <w:color w:val="000000"/>
          <w:sz w:val="23"/>
          <w:szCs w:val="23"/>
          <w:lang w:eastAsia="en-GB"/>
        </w:rPr>
        <w:t>Our commitment to involve users at all levels and in scrutiny activities</w:t>
      </w:r>
      <w:r w:rsidRPr="00A17298">
        <w:rPr>
          <w:rFonts w:cs="Arial"/>
          <w:color w:val="000000"/>
          <w:sz w:val="23"/>
          <w:szCs w:val="23"/>
          <w:lang w:eastAsia="en-GB"/>
        </w:rPr>
        <w:t>:</w:t>
      </w:r>
      <w:r w:rsidRPr="00A17298">
        <w:rPr>
          <w:rFonts w:cs="Arial"/>
          <w:sz w:val="23"/>
          <w:szCs w:val="23"/>
        </w:rPr>
        <w:t xml:space="preserve"> </w:t>
      </w:r>
      <w:r w:rsidRPr="00A17298">
        <w:rPr>
          <w:rFonts w:cs="Arial"/>
          <w:color w:val="000000"/>
          <w:sz w:val="23"/>
          <w:szCs w:val="23"/>
          <w:lang w:eastAsia="en-GB"/>
        </w:rPr>
        <w:t xml:space="preserve">The nature of </w:t>
      </w:r>
      <w:proofErr w:type="spellStart"/>
      <w:r w:rsidRPr="00A17298">
        <w:rPr>
          <w:rFonts w:cs="Arial"/>
          <w:color w:val="000000"/>
          <w:sz w:val="23"/>
          <w:szCs w:val="23"/>
          <w:lang w:eastAsia="en-GB"/>
        </w:rPr>
        <w:t>HMFSI’s</w:t>
      </w:r>
      <w:proofErr w:type="spellEnd"/>
      <w:r w:rsidRPr="00A17298">
        <w:rPr>
          <w:rFonts w:cs="Arial"/>
          <w:color w:val="000000"/>
          <w:sz w:val="23"/>
          <w:szCs w:val="23"/>
          <w:lang w:eastAsia="en-GB"/>
        </w:rPr>
        <w:t xml:space="preserve"> work</w:t>
      </w:r>
      <w:r w:rsidR="00A35664" w:rsidRPr="00A17298">
        <w:rPr>
          <w:rFonts w:cs="Arial"/>
          <w:color w:val="000000"/>
          <w:sz w:val="23"/>
          <w:szCs w:val="23"/>
          <w:lang w:eastAsia="en-GB"/>
        </w:rPr>
        <w:t xml:space="preserve"> </w:t>
      </w:r>
      <w:r w:rsidRPr="00A17298">
        <w:rPr>
          <w:rFonts w:cs="Arial"/>
          <w:color w:val="000000"/>
          <w:sz w:val="23"/>
          <w:szCs w:val="23"/>
          <w:lang w:eastAsia="en-GB"/>
        </w:rPr>
        <w:t>involves applying professional judgment to the way in which the SFRS delivers its functions. We recognise the importance of aligning our work to the needs of users and involving them so far as practicable in the planning and delivery of our activities.</w:t>
      </w:r>
    </w:p>
    <w:p w14:paraId="45AFDA45" w14:textId="77777777" w:rsidR="009E3347" w:rsidRPr="00A17298" w:rsidRDefault="009E3347" w:rsidP="00027D1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p>
    <w:p w14:paraId="06555845" w14:textId="77777777" w:rsidR="009E3347" w:rsidRPr="00A17298" w:rsidRDefault="009E3347" w:rsidP="00027D1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sidRPr="00A17298">
        <w:rPr>
          <w:rFonts w:cs="Arial"/>
          <w:i/>
          <w:color w:val="000000"/>
          <w:sz w:val="23"/>
          <w:szCs w:val="23"/>
          <w:lang w:eastAsia="en-GB"/>
        </w:rPr>
        <w:t>How users can expect to engage with HMFSI</w:t>
      </w:r>
      <w:r w:rsidRPr="00A17298">
        <w:rPr>
          <w:rFonts w:cs="Arial"/>
          <w:color w:val="000000"/>
          <w:sz w:val="23"/>
          <w:szCs w:val="23"/>
          <w:lang w:eastAsia="en-GB"/>
        </w:rPr>
        <w:t xml:space="preserve">: </w:t>
      </w:r>
      <w:r w:rsidR="00F13FB5" w:rsidRPr="00A17298">
        <w:rPr>
          <w:rFonts w:cs="Arial"/>
          <w:color w:val="000000"/>
          <w:sz w:val="23"/>
          <w:szCs w:val="23"/>
          <w:lang w:eastAsia="en-GB"/>
        </w:rPr>
        <w:t>We consult with users who have a professional interest in the SFR</w:t>
      </w:r>
      <w:r w:rsidR="00E1162A" w:rsidRPr="00A17298">
        <w:rPr>
          <w:rFonts w:cs="Arial"/>
          <w:color w:val="000000"/>
          <w:sz w:val="23"/>
          <w:szCs w:val="23"/>
          <w:lang w:eastAsia="en-GB"/>
        </w:rPr>
        <w:t>S</w:t>
      </w:r>
      <w:r w:rsidR="00F13FB5" w:rsidRPr="00A17298">
        <w:rPr>
          <w:rFonts w:cs="Arial"/>
          <w:color w:val="000000"/>
          <w:sz w:val="23"/>
          <w:szCs w:val="23"/>
          <w:lang w:eastAsia="en-GB"/>
        </w:rPr>
        <w:t xml:space="preserve">. </w:t>
      </w:r>
      <w:r w:rsidRPr="00A17298">
        <w:rPr>
          <w:rFonts w:cs="Arial"/>
          <w:color w:val="000000"/>
          <w:sz w:val="23"/>
          <w:szCs w:val="23"/>
          <w:lang w:eastAsia="en-GB"/>
        </w:rPr>
        <w:t xml:space="preserve">The primary way in which </w:t>
      </w:r>
      <w:r w:rsidR="00E1162A" w:rsidRPr="00A17298">
        <w:rPr>
          <w:rFonts w:cs="Arial"/>
          <w:color w:val="000000"/>
          <w:sz w:val="23"/>
          <w:szCs w:val="23"/>
          <w:lang w:eastAsia="en-GB"/>
        </w:rPr>
        <w:t xml:space="preserve">we engage with the </w:t>
      </w:r>
      <w:r w:rsidR="005C350D" w:rsidRPr="00A17298">
        <w:rPr>
          <w:rFonts w:cs="Arial"/>
          <w:color w:val="000000"/>
          <w:sz w:val="23"/>
          <w:szCs w:val="23"/>
          <w:lang w:eastAsia="en-GB"/>
        </w:rPr>
        <w:t>wider category</w:t>
      </w:r>
      <w:r w:rsidR="00E1162A" w:rsidRPr="00A17298">
        <w:rPr>
          <w:rFonts w:cs="Arial"/>
          <w:color w:val="000000"/>
          <w:sz w:val="23"/>
          <w:szCs w:val="23"/>
          <w:lang w:eastAsia="en-GB"/>
        </w:rPr>
        <w:t xml:space="preserve"> of </w:t>
      </w:r>
      <w:r w:rsidRPr="00A17298">
        <w:rPr>
          <w:rFonts w:cs="Arial"/>
          <w:color w:val="000000"/>
          <w:sz w:val="23"/>
          <w:szCs w:val="23"/>
          <w:lang w:eastAsia="en-GB"/>
        </w:rPr>
        <w:t>user is th</w:t>
      </w:r>
      <w:r w:rsidR="002200A6" w:rsidRPr="00A17298">
        <w:rPr>
          <w:rFonts w:cs="Arial"/>
          <w:color w:val="000000"/>
          <w:sz w:val="23"/>
          <w:szCs w:val="23"/>
          <w:lang w:eastAsia="en-GB"/>
        </w:rPr>
        <w:t>r</w:t>
      </w:r>
      <w:r w:rsidRPr="00A17298">
        <w:rPr>
          <w:rFonts w:cs="Arial"/>
          <w:color w:val="000000"/>
          <w:sz w:val="23"/>
          <w:szCs w:val="23"/>
          <w:lang w:eastAsia="en-GB"/>
        </w:rPr>
        <w:t xml:space="preserve">ough our website. </w:t>
      </w:r>
      <w:r w:rsidR="00E1162A" w:rsidRPr="00A17298">
        <w:rPr>
          <w:rFonts w:cs="Arial"/>
          <w:color w:val="000000"/>
          <w:sz w:val="23"/>
          <w:szCs w:val="23"/>
          <w:lang w:eastAsia="en-GB"/>
        </w:rPr>
        <w:t xml:space="preserve">We </w:t>
      </w:r>
      <w:r w:rsidR="00886EA8" w:rsidRPr="00A17298">
        <w:rPr>
          <w:rFonts w:cs="Arial"/>
          <w:color w:val="000000"/>
          <w:sz w:val="23"/>
          <w:szCs w:val="23"/>
          <w:lang w:eastAsia="en-GB"/>
        </w:rPr>
        <w:t>publish</w:t>
      </w:r>
      <w:r w:rsidR="00E1162A" w:rsidRPr="00A17298">
        <w:rPr>
          <w:rFonts w:cs="Arial"/>
          <w:color w:val="000000"/>
          <w:sz w:val="23"/>
          <w:szCs w:val="23"/>
          <w:lang w:eastAsia="en-GB"/>
        </w:rPr>
        <w:t xml:space="preserve"> details of our business planning and our scrutiny activity online. </w:t>
      </w:r>
      <w:r w:rsidR="00CC44E5" w:rsidRPr="00A17298">
        <w:rPr>
          <w:rFonts w:cs="Arial"/>
          <w:color w:val="000000"/>
          <w:sz w:val="23"/>
          <w:szCs w:val="23"/>
          <w:lang w:eastAsia="en-GB"/>
        </w:rPr>
        <w:t>We provide contact details on</w:t>
      </w:r>
      <w:r w:rsidRPr="00A17298">
        <w:rPr>
          <w:rFonts w:cs="Arial"/>
          <w:color w:val="000000"/>
          <w:sz w:val="23"/>
          <w:szCs w:val="23"/>
          <w:lang w:eastAsia="en-GB"/>
        </w:rPr>
        <w:t xml:space="preserve"> our website, </w:t>
      </w:r>
      <w:r w:rsidR="00E61844" w:rsidRPr="00A17298">
        <w:rPr>
          <w:rFonts w:cs="Arial"/>
          <w:color w:val="000000"/>
          <w:sz w:val="23"/>
          <w:szCs w:val="23"/>
          <w:lang w:eastAsia="en-GB"/>
        </w:rPr>
        <w:t>including</w:t>
      </w:r>
      <w:r w:rsidRPr="00A17298">
        <w:rPr>
          <w:rFonts w:cs="Arial"/>
          <w:color w:val="000000"/>
          <w:sz w:val="23"/>
          <w:szCs w:val="23"/>
          <w:lang w:eastAsia="en-GB"/>
        </w:rPr>
        <w:t xml:space="preserve"> postal and telephone contact details</w:t>
      </w:r>
      <w:r w:rsidR="00E61844" w:rsidRPr="00A17298">
        <w:rPr>
          <w:rFonts w:cs="Arial"/>
          <w:color w:val="000000"/>
          <w:sz w:val="23"/>
          <w:szCs w:val="23"/>
          <w:lang w:eastAsia="en-GB"/>
        </w:rPr>
        <w:t>,</w:t>
      </w:r>
      <w:r w:rsidRPr="00A17298">
        <w:rPr>
          <w:rFonts w:cs="Arial"/>
          <w:color w:val="000000"/>
          <w:sz w:val="23"/>
          <w:szCs w:val="23"/>
          <w:lang w:eastAsia="en-GB"/>
        </w:rPr>
        <w:t xml:space="preserve"> to facilitate user engagement.</w:t>
      </w:r>
    </w:p>
    <w:p w14:paraId="13280252" w14:textId="77777777" w:rsidR="009E3347" w:rsidRPr="00A17298" w:rsidRDefault="009E3347" w:rsidP="00027D1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p>
    <w:p w14:paraId="00EDC08F" w14:textId="77777777" w:rsidR="009E3347" w:rsidRPr="00A17298" w:rsidRDefault="009E3347" w:rsidP="00027D1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 w:val="23"/>
          <w:szCs w:val="23"/>
        </w:rPr>
      </w:pPr>
      <w:r w:rsidRPr="00A17298">
        <w:rPr>
          <w:rFonts w:cs="Arial"/>
          <w:i/>
          <w:color w:val="000000"/>
          <w:sz w:val="23"/>
          <w:szCs w:val="23"/>
          <w:lang w:eastAsia="en-GB"/>
        </w:rPr>
        <w:t>How we promote opportunities to become involved to service users</w:t>
      </w:r>
      <w:r w:rsidRPr="00A17298">
        <w:rPr>
          <w:rFonts w:cs="Arial"/>
          <w:color w:val="000000"/>
          <w:sz w:val="23"/>
          <w:szCs w:val="23"/>
          <w:lang w:eastAsia="en-GB"/>
        </w:rPr>
        <w:t xml:space="preserve">: </w:t>
      </w:r>
      <w:r w:rsidR="00CF51EF" w:rsidRPr="00A17298">
        <w:rPr>
          <w:rFonts w:cs="Arial"/>
          <w:color w:val="000000"/>
          <w:sz w:val="23"/>
          <w:szCs w:val="23"/>
          <w:lang w:eastAsia="en-GB"/>
        </w:rPr>
        <w:t xml:space="preserve">Again our </w:t>
      </w:r>
      <w:r w:rsidRPr="00A17298">
        <w:rPr>
          <w:rFonts w:cs="Arial"/>
          <w:color w:val="000000"/>
          <w:sz w:val="23"/>
          <w:szCs w:val="23"/>
          <w:lang w:eastAsia="en-GB"/>
        </w:rPr>
        <w:t xml:space="preserve">primary point of contact with users is through our website. Where our staff or inspectors interact directly with users, for example in the course of an inquiry, we will take steps to make users aware of the facility to have input into </w:t>
      </w:r>
      <w:proofErr w:type="spellStart"/>
      <w:r w:rsidRPr="00A17298">
        <w:rPr>
          <w:rFonts w:cs="Arial"/>
          <w:color w:val="000000"/>
          <w:sz w:val="23"/>
          <w:szCs w:val="23"/>
          <w:lang w:eastAsia="en-GB"/>
        </w:rPr>
        <w:t>HMFSI’s</w:t>
      </w:r>
      <w:proofErr w:type="spellEnd"/>
      <w:r w:rsidRPr="00A17298">
        <w:rPr>
          <w:rFonts w:cs="Arial"/>
          <w:color w:val="000000"/>
          <w:sz w:val="23"/>
          <w:szCs w:val="23"/>
          <w:lang w:eastAsia="en-GB"/>
        </w:rPr>
        <w:t xml:space="preserve"> work via the contact arrangements set out there</w:t>
      </w:r>
      <w:r w:rsidRPr="00A17298">
        <w:rPr>
          <w:rFonts w:cs="Arial"/>
          <w:sz w:val="23"/>
          <w:szCs w:val="23"/>
        </w:rPr>
        <w:t>.</w:t>
      </w:r>
    </w:p>
    <w:p w14:paraId="3C00ED57" w14:textId="77777777" w:rsidR="003325B5" w:rsidRPr="00A17298" w:rsidRDefault="00A17298" w:rsidP="00A17298">
      <w:pPr>
        <w:tabs>
          <w:tab w:val="clear" w:pos="720"/>
          <w:tab w:val="clear" w:pos="1440"/>
          <w:tab w:val="clear" w:pos="2160"/>
          <w:tab w:val="clear" w:pos="2880"/>
          <w:tab w:val="clear" w:pos="4680"/>
          <w:tab w:val="clear" w:pos="5400"/>
          <w:tab w:val="clear" w:pos="9000"/>
        </w:tabs>
        <w:spacing w:line="240" w:lineRule="auto"/>
        <w:jc w:val="left"/>
        <w:rPr>
          <w:rFonts w:cs="Arial"/>
          <w:color w:val="000000"/>
          <w:sz w:val="23"/>
          <w:szCs w:val="23"/>
          <w:lang w:eastAsia="en-GB"/>
        </w:rPr>
      </w:pPr>
      <w:r>
        <w:rPr>
          <w:rFonts w:cs="Arial"/>
          <w:color w:val="000000"/>
          <w:sz w:val="23"/>
          <w:szCs w:val="23"/>
          <w:lang w:eastAsia="en-GB"/>
        </w:rPr>
        <w:br w:type="page"/>
      </w:r>
    </w:p>
    <w:p w14:paraId="0A9DEFB6" w14:textId="77777777" w:rsidR="001D222D" w:rsidRPr="00A17298" w:rsidRDefault="009E3347" w:rsidP="001D222D">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sidRPr="00A17298">
        <w:rPr>
          <w:rFonts w:cs="Arial"/>
          <w:i/>
          <w:color w:val="000000"/>
          <w:sz w:val="23"/>
          <w:szCs w:val="23"/>
          <w:lang w:eastAsia="en-GB"/>
        </w:rPr>
        <w:lastRenderedPageBreak/>
        <w:t>Direct user involvement in governance</w:t>
      </w:r>
      <w:r w:rsidRPr="00A17298">
        <w:rPr>
          <w:rFonts w:cs="Arial"/>
          <w:color w:val="000000"/>
          <w:sz w:val="23"/>
          <w:szCs w:val="23"/>
          <w:lang w:eastAsia="en-GB"/>
        </w:rPr>
        <w:t xml:space="preserve">: </w:t>
      </w:r>
      <w:r w:rsidR="001D222D" w:rsidRPr="00A17298">
        <w:rPr>
          <w:rFonts w:cs="Arial"/>
          <w:color w:val="000000"/>
          <w:sz w:val="23"/>
          <w:szCs w:val="23"/>
          <w:lang w:eastAsia="en-GB"/>
        </w:rPr>
        <w:t xml:space="preserve">HM Chief Inspector of </w:t>
      </w:r>
      <w:r w:rsidR="000D656F" w:rsidRPr="00A17298">
        <w:rPr>
          <w:rFonts w:cs="Arial"/>
          <w:color w:val="000000"/>
          <w:sz w:val="23"/>
          <w:szCs w:val="23"/>
          <w:lang w:eastAsia="en-GB"/>
        </w:rPr>
        <w:t xml:space="preserve">the Scottish </w:t>
      </w:r>
      <w:r w:rsidR="001D222D" w:rsidRPr="00A17298">
        <w:rPr>
          <w:rFonts w:cs="Arial"/>
          <w:color w:val="000000"/>
          <w:sz w:val="23"/>
          <w:szCs w:val="23"/>
          <w:lang w:eastAsia="en-GB"/>
        </w:rPr>
        <w:t>Fire and Rescue Service is appointed by H</w:t>
      </w:r>
      <w:r w:rsidR="00541776" w:rsidRPr="00A17298">
        <w:rPr>
          <w:rFonts w:cs="Arial"/>
          <w:color w:val="000000"/>
          <w:sz w:val="23"/>
          <w:szCs w:val="23"/>
          <w:lang w:eastAsia="en-GB"/>
        </w:rPr>
        <w:t>is</w:t>
      </w:r>
      <w:r w:rsidR="001D222D" w:rsidRPr="00A17298">
        <w:rPr>
          <w:rFonts w:cs="Arial"/>
          <w:color w:val="000000"/>
          <w:sz w:val="23"/>
          <w:szCs w:val="23"/>
          <w:lang w:eastAsia="en-GB"/>
        </w:rPr>
        <w:t xml:space="preserve"> Majesty by Order in Council. </w:t>
      </w:r>
      <w:r w:rsidR="00CF51EF" w:rsidRPr="00A17298">
        <w:rPr>
          <w:rFonts w:cs="Arial"/>
          <w:color w:val="000000"/>
          <w:sz w:val="23"/>
          <w:szCs w:val="23"/>
          <w:lang w:eastAsia="en-GB"/>
        </w:rPr>
        <w:t xml:space="preserve">The Chief Inspector operates independently of Scottish Government and the Scottish Fire and Rescue Service. </w:t>
      </w:r>
      <w:r w:rsidR="001D222D" w:rsidRPr="00A17298">
        <w:rPr>
          <w:rFonts w:cs="Arial"/>
          <w:color w:val="000000"/>
          <w:sz w:val="23"/>
          <w:szCs w:val="23"/>
          <w:lang w:eastAsia="en-GB"/>
        </w:rPr>
        <w:t xml:space="preserve">There is no Board or similar governance arrangement and </w:t>
      </w:r>
      <w:r w:rsidR="00821807" w:rsidRPr="00A17298">
        <w:rPr>
          <w:rFonts w:cs="Arial"/>
          <w:color w:val="000000"/>
          <w:sz w:val="23"/>
          <w:szCs w:val="23"/>
          <w:lang w:eastAsia="en-GB"/>
        </w:rPr>
        <w:t xml:space="preserve">therefore no </w:t>
      </w:r>
      <w:r w:rsidR="001D222D" w:rsidRPr="00A17298">
        <w:rPr>
          <w:rFonts w:cs="Arial"/>
          <w:color w:val="000000"/>
          <w:sz w:val="23"/>
          <w:szCs w:val="23"/>
          <w:lang w:eastAsia="en-GB"/>
        </w:rPr>
        <w:t xml:space="preserve">direct user involvement in governance. Any user feedback relating to strategic or corporate issues will be </w:t>
      </w:r>
      <w:r w:rsidR="000E03B4" w:rsidRPr="00A17298">
        <w:rPr>
          <w:rFonts w:cs="Arial"/>
          <w:color w:val="000000"/>
          <w:sz w:val="23"/>
          <w:szCs w:val="23"/>
          <w:lang w:eastAsia="en-GB"/>
        </w:rPr>
        <w:t>considered</w:t>
      </w:r>
      <w:r w:rsidR="001D222D" w:rsidRPr="00A17298">
        <w:rPr>
          <w:rFonts w:cs="Arial"/>
          <w:color w:val="000000"/>
          <w:sz w:val="23"/>
          <w:szCs w:val="23"/>
          <w:lang w:eastAsia="en-GB"/>
        </w:rPr>
        <w:t xml:space="preserve"> by HM Chief Inspector in setting forward priorities.</w:t>
      </w:r>
    </w:p>
    <w:p w14:paraId="6801D489" w14:textId="77777777" w:rsidR="001D222D" w:rsidRPr="00A17298" w:rsidRDefault="001D222D" w:rsidP="001D222D">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p>
    <w:p w14:paraId="2943672F" w14:textId="77777777" w:rsidR="001D222D" w:rsidRPr="00A17298" w:rsidRDefault="001652AB" w:rsidP="00027D1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sidRPr="00A17298">
        <w:rPr>
          <w:rFonts w:cs="Arial"/>
          <w:b/>
          <w:bCs/>
          <w:color w:val="000000"/>
          <w:sz w:val="23"/>
          <w:szCs w:val="23"/>
          <w:lang w:eastAsia="en-GB"/>
        </w:rPr>
        <w:t xml:space="preserve">3. </w:t>
      </w:r>
      <w:r w:rsidR="001D222D" w:rsidRPr="00A17298">
        <w:rPr>
          <w:rFonts w:cs="Arial"/>
          <w:b/>
          <w:bCs/>
          <w:color w:val="000000"/>
          <w:sz w:val="23"/>
          <w:szCs w:val="23"/>
          <w:lang w:eastAsia="en-GB"/>
        </w:rPr>
        <w:t>Involving users in the design of scrutiny</w:t>
      </w:r>
    </w:p>
    <w:p w14:paraId="19DA40A1" w14:textId="77777777" w:rsidR="001652AB" w:rsidRPr="00A17298" w:rsidRDefault="001652AB" w:rsidP="001652AB">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p>
    <w:p w14:paraId="64EE300F" w14:textId="77777777" w:rsidR="001652AB" w:rsidRPr="00A17298" w:rsidRDefault="001652AB" w:rsidP="001652AB">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sidRPr="00A17298">
        <w:rPr>
          <w:rFonts w:cs="Arial"/>
          <w:sz w:val="23"/>
          <w:szCs w:val="23"/>
          <w:lang w:eastAsia="en-GB"/>
        </w:rPr>
        <w:t xml:space="preserve">In designing our inspection programme we consult with stakeholders, including the members of </w:t>
      </w:r>
      <w:r w:rsidR="00CF2DF1" w:rsidRPr="00A17298">
        <w:rPr>
          <w:rFonts w:cs="Arial"/>
          <w:sz w:val="23"/>
          <w:szCs w:val="23"/>
          <w:lang w:eastAsia="en-GB"/>
        </w:rPr>
        <w:t xml:space="preserve">the </w:t>
      </w:r>
      <w:r w:rsidRPr="00A17298">
        <w:rPr>
          <w:rFonts w:cs="Arial"/>
          <w:sz w:val="23"/>
          <w:szCs w:val="23"/>
          <w:lang w:eastAsia="en-GB"/>
        </w:rPr>
        <w:t xml:space="preserve">SFRS’s Board and the Scottish Government. </w:t>
      </w:r>
      <w:r w:rsidRPr="00A17298">
        <w:rPr>
          <w:rFonts w:cs="Arial"/>
          <w:color w:val="000000"/>
          <w:sz w:val="23"/>
          <w:szCs w:val="23"/>
          <w:lang w:eastAsia="en-GB"/>
        </w:rPr>
        <w:t xml:space="preserve">We also review evidence from previous HMFSI inspections, and other intelligence collected by HMFSI, to highlight areas of risk, which in turn informs our inspection programme. </w:t>
      </w:r>
    </w:p>
    <w:p w14:paraId="20B6ABE8" w14:textId="77777777" w:rsidR="001D222D" w:rsidRPr="00A17298" w:rsidRDefault="001D222D" w:rsidP="001652AB">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p>
    <w:p w14:paraId="1AEDB1CF" w14:textId="77777777" w:rsidR="00D208A4" w:rsidRPr="00A17298" w:rsidRDefault="00D208A4" w:rsidP="00D208A4">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sidRPr="00A17298">
        <w:rPr>
          <w:rFonts w:cs="Arial"/>
          <w:color w:val="000000"/>
          <w:sz w:val="23"/>
          <w:szCs w:val="23"/>
          <w:lang w:eastAsia="en-GB"/>
        </w:rPr>
        <w:t xml:space="preserve">We will </w:t>
      </w:r>
      <w:r w:rsidR="000E03B4" w:rsidRPr="00A17298">
        <w:rPr>
          <w:rFonts w:cs="Arial"/>
          <w:color w:val="000000"/>
          <w:sz w:val="23"/>
          <w:szCs w:val="23"/>
          <w:lang w:eastAsia="en-GB"/>
        </w:rPr>
        <w:t>consider</w:t>
      </w:r>
      <w:r w:rsidRPr="00A17298">
        <w:rPr>
          <w:rFonts w:cs="Arial"/>
          <w:color w:val="000000"/>
          <w:sz w:val="23"/>
          <w:szCs w:val="23"/>
          <w:lang w:eastAsia="en-GB"/>
        </w:rPr>
        <w:t xml:space="preserve"> any comments and feedback we receive from any users regarding the design of scrutiny.</w:t>
      </w:r>
    </w:p>
    <w:p w14:paraId="2BCB1377" w14:textId="77777777" w:rsidR="00D208A4" w:rsidRPr="00A17298" w:rsidRDefault="00D208A4" w:rsidP="00D208A4">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p>
    <w:p w14:paraId="28B677BA" w14:textId="77777777" w:rsidR="001652AB" w:rsidRPr="00A17298" w:rsidRDefault="00560577" w:rsidP="001652AB">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sidRPr="00A17298">
        <w:rPr>
          <w:rFonts w:cs="Arial"/>
          <w:color w:val="000000"/>
          <w:sz w:val="23"/>
          <w:szCs w:val="23"/>
          <w:lang w:eastAsia="en-GB"/>
        </w:rPr>
        <w:t>We regularly</w:t>
      </w:r>
      <w:r w:rsidR="001652AB" w:rsidRPr="00A17298">
        <w:rPr>
          <w:rFonts w:cs="Arial"/>
          <w:color w:val="000000"/>
          <w:sz w:val="23"/>
          <w:szCs w:val="23"/>
          <w:lang w:eastAsia="en-GB"/>
        </w:rPr>
        <w:t xml:space="preserve"> consider </w:t>
      </w:r>
      <w:r w:rsidR="000E03B4" w:rsidRPr="00A17298">
        <w:rPr>
          <w:rFonts w:cs="Arial"/>
          <w:color w:val="000000"/>
          <w:sz w:val="23"/>
          <w:szCs w:val="23"/>
          <w:lang w:eastAsia="en-GB"/>
        </w:rPr>
        <w:t>if there is scope to</w:t>
      </w:r>
      <w:r w:rsidR="001652AB" w:rsidRPr="00A17298">
        <w:rPr>
          <w:rFonts w:cs="Arial"/>
          <w:color w:val="000000"/>
          <w:sz w:val="23"/>
          <w:szCs w:val="23"/>
          <w:lang w:eastAsia="en-GB"/>
        </w:rPr>
        <w:t xml:space="preserve"> expand our consultation arrangements to reflect the priorities of service users in our program</w:t>
      </w:r>
      <w:r w:rsidR="00CF2DF1" w:rsidRPr="00A17298">
        <w:rPr>
          <w:rFonts w:cs="Arial"/>
          <w:color w:val="000000"/>
          <w:sz w:val="23"/>
          <w:szCs w:val="23"/>
          <w:lang w:eastAsia="en-GB"/>
        </w:rPr>
        <w:t>me</w:t>
      </w:r>
      <w:r w:rsidR="001652AB" w:rsidRPr="00A17298">
        <w:rPr>
          <w:rFonts w:cs="Arial"/>
          <w:color w:val="000000"/>
          <w:sz w:val="23"/>
          <w:szCs w:val="23"/>
          <w:lang w:eastAsia="en-GB"/>
        </w:rPr>
        <w:t xml:space="preserve"> of scrutiny of the Service.</w:t>
      </w:r>
    </w:p>
    <w:p w14:paraId="7B1BD696" w14:textId="77777777" w:rsidR="008F7014" w:rsidRPr="00A17298" w:rsidRDefault="008F7014" w:rsidP="001652AB">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p>
    <w:p w14:paraId="76042549" w14:textId="77777777" w:rsidR="008F7014" w:rsidRPr="00A17298" w:rsidRDefault="008F7014" w:rsidP="00027D1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i/>
          <w:iCs/>
          <w:sz w:val="23"/>
          <w:szCs w:val="23"/>
          <w:lang w:eastAsia="en-GB"/>
        </w:rPr>
      </w:pPr>
      <w:r w:rsidRPr="00A17298">
        <w:rPr>
          <w:rFonts w:cs="Arial"/>
          <w:b/>
          <w:bCs/>
          <w:color w:val="000000"/>
          <w:sz w:val="23"/>
          <w:szCs w:val="23"/>
          <w:lang w:eastAsia="en-GB"/>
        </w:rPr>
        <w:t>4. Use feedback from users to inform scrutiny</w:t>
      </w:r>
    </w:p>
    <w:p w14:paraId="181757D6" w14:textId="77777777" w:rsidR="008F7014" w:rsidRPr="00A17298" w:rsidRDefault="008F7014" w:rsidP="001652AB">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Style w:val="Emphasis"/>
          <w:rFonts w:cs="Arial"/>
          <w:i w:val="0"/>
          <w:color w:val="000000"/>
          <w:sz w:val="23"/>
          <w:szCs w:val="23"/>
        </w:rPr>
      </w:pPr>
    </w:p>
    <w:p w14:paraId="52915906" w14:textId="77777777" w:rsidR="008F7014" w:rsidRPr="00A17298" w:rsidRDefault="008F7014" w:rsidP="001652AB">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sidRPr="00A17298">
        <w:rPr>
          <w:rFonts w:cs="Arial"/>
          <w:color w:val="000000"/>
          <w:sz w:val="23"/>
          <w:szCs w:val="23"/>
          <w:lang w:eastAsia="en-GB"/>
        </w:rPr>
        <w:t xml:space="preserve">We will </w:t>
      </w:r>
      <w:r w:rsidR="0057758A" w:rsidRPr="00A17298">
        <w:rPr>
          <w:rFonts w:cs="Arial"/>
          <w:color w:val="000000"/>
          <w:sz w:val="23"/>
          <w:szCs w:val="23"/>
          <w:lang w:eastAsia="en-GB"/>
        </w:rPr>
        <w:t xml:space="preserve">consider </w:t>
      </w:r>
      <w:r w:rsidRPr="00A17298">
        <w:rPr>
          <w:rFonts w:cs="Arial"/>
          <w:color w:val="000000"/>
          <w:sz w:val="23"/>
          <w:szCs w:val="23"/>
          <w:lang w:eastAsia="en-GB"/>
        </w:rPr>
        <w:t xml:space="preserve">feedback we receive from </w:t>
      </w:r>
      <w:r w:rsidR="00821807" w:rsidRPr="00A17298">
        <w:rPr>
          <w:rFonts w:cs="Arial"/>
          <w:color w:val="000000"/>
          <w:sz w:val="23"/>
          <w:szCs w:val="23"/>
          <w:lang w:eastAsia="en-GB"/>
        </w:rPr>
        <w:t xml:space="preserve">users, </w:t>
      </w:r>
      <w:r w:rsidRPr="00A17298">
        <w:rPr>
          <w:rFonts w:cs="Arial"/>
          <w:color w:val="000000"/>
          <w:sz w:val="23"/>
          <w:szCs w:val="23"/>
          <w:lang w:eastAsia="en-GB"/>
        </w:rPr>
        <w:t>members of the public</w:t>
      </w:r>
      <w:r w:rsidR="00821807" w:rsidRPr="00A17298">
        <w:rPr>
          <w:rFonts w:cs="Arial"/>
          <w:color w:val="000000"/>
          <w:sz w:val="23"/>
          <w:szCs w:val="23"/>
          <w:lang w:eastAsia="en-GB"/>
        </w:rPr>
        <w:t>,</w:t>
      </w:r>
      <w:r w:rsidRPr="00A17298">
        <w:rPr>
          <w:rFonts w:cs="Arial"/>
          <w:color w:val="000000"/>
          <w:sz w:val="23"/>
          <w:szCs w:val="23"/>
          <w:lang w:eastAsia="en-GB"/>
        </w:rPr>
        <w:t xml:space="preserve"> </w:t>
      </w:r>
      <w:r w:rsidR="009E3347" w:rsidRPr="00A17298">
        <w:rPr>
          <w:rFonts w:cs="Arial"/>
          <w:color w:val="000000"/>
          <w:sz w:val="23"/>
          <w:szCs w:val="23"/>
          <w:lang w:eastAsia="en-GB"/>
        </w:rPr>
        <w:t xml:space="preserve">and </w:t>
      </w:r>
      <w:r w:rsidR="00821807" w:rsidRPr="00A17298">
        <w:rPr>
          <w:rFonts w:cs="Arial"/>
          <w:color w:val="000000"/>
          <w:sz w:val="23"/>
          <w:szCs w:val="23"/>
          <w:lang w:eastAsia="en-GB"/>
        </w:rPr>
        <w:t xml:space="preserve">from any </w:t>
      </w:r>
      <w:r w:rsidR="009E3347" w:rsidRPr="00A17298">
        <w:rPr>
          <w:rFonts w:cs="Arial"/>
          <w:color w:val="000000"/>
          <w:sz w:val="23"/>
          <w:szCs w:val="23"/>
          <w:lang w:eastAsia="en-GB"/>
        </w:rPr>
        <w:t xml:space="preserve">other sources </w:t>
      </w:r>
      <w:r w:rsidRPr="00A17298">
        <w:rPr>
          <w:rFonts w:cs="Arial"/>
          <w:color w:val="000000"/>
          <w:sz w:val="23"/>
          <w:szCs w:val="23"/>
          <w:lang w:eastAsia="en-GB"/>
        </w:rPr>
        <w:t xml:space="preserve">to inform our scrutiny activities. This may take the form of aggregating </w:t>
      </w:r>
      <w:r w:rsidR="00B5457A" w:rsidRPr="00A17298">
        <w:rPr>
          <w:rFonts w:cs="Arial"/>
          <w:color w:val="000000"/>
          <w:sz w:val="23"/>
          <w:szCs w:val="23"/>
          <w:lang w:eastAsia="en-GB"/>
        </w:rPr>
        <w:t xml:space="preserve">comments or </w:t>
      </w:r>
      <w:r w:rsidRPr="00A17298">
        <w:rPr>
          <w:rFonts w:cs="Arial"/>
          <w:color w:val="000000"/>
          <w:sz w:val="23"/>
          <w:szCs w:val="23"/>
          <w:lang w:eastAsia="en-GB"/>
        </w:rPr>
        <w:t xml:space="preserve">concerns expressed to us over time to highlight possible new areas for us to inquire into, or, in a sufficiently serious case, we might undertake scrutiny activity in response to a given complaint. </w:t>
      </w:r>
      <w:r w:rsidR="00E079A7" w:rsidRPr="00A17298">
        <w:rPr>
          <w:rFonts w:cs="Arial"/>
          <w:color w:val="000000"/>
          <w:sz w:val="23"/>
          <w:szCs w:val="22"/>
          <w:shd w:val="clear" w:color="auto" w:fill="FFFFFF"/>
        </w:rPr>
        <w:t xml:space="preserve">We cooperate and coordinate our work with a small number of key </w:t>
      </w:r>
      <w:r w:rsidR="00B66A66" w:rsidRPr="00A17298">
        <w:rPr>
          <w:rFonts w:cs="Arial"/>
          <w:color w:val="000000"/>
          <w:sz w:val="23"/>
          <w:szCs w:val="22"/>
          <w:shd w:val="clear" w:color="auto" w:fill="FFFFFF"/>
        </w:rPr>
        <w:t xml:space="preserve">partners </w:t>
      </w:r>
      <w:r w:rsidR="00B66A66" w:rsidRPr="00A17298">
        <w:rPr>
          <w:rFonts w:cs="Arial"/>
          <w:sz w:val="23"/>
          <w:szCs w:val="22"/>
        </w:rPr>
        <w:t>and</w:t>
      </w:r>
      <w:r w:rsidR="00CF51EF" w:rsidRPr="00A17298">
        <w:rPr>
          <w:rFonts w:cs="Arial"/>
          <w:sz w:val="23"/>
          <w:szCs w:val="22"/>
        </w:rPr>
        <w:t xml:space="preserve"> have established relationships with other inspectorates and agencies across the public sector to share specific expertise. There is a complementary relationship between the Inspectorate and the Auditor General supported by a Memorandum of Understanding with Audit Scotland.</w:t>
      </w:r>
    </w:p>
    <w:p w14:paraId="2D11226F" w14:textId="77777777" w:rsidR="008F7014" w:rsidRPr="00A17298" w:rsidRDefault="008F7014" w:rsidP="001652AB">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p>
    <w:p w14:paraId="0562BB58" w14:textId="77777777" w:rsidR="008F7014" w:rsidRPr="00A17298" w:rsidRDefault="008F7014" w:rsidP="001652AB">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sidRPr="00A17298">
        <w:rPr>
          <w:rFonts w:cs="Arial"/>
          <w:color w:val="000000"/>
          <w:sz w:val="23"/>
          <w:szCs w:val="23"/>
          <w:lang w:eastAsia="en-GB"/>
        </w:rPr>
        <w:t xml:space="preserve">HMFSI is committed to proportionate and risk-based scrutiny and therefore, we </w:t>
      </w:r>
      <w:r w:rsidR="00CF2DF1" w:rsidRPr="00A17298">
        <w:rPr>
          <w:rFonts w:cs="Arial"/>
          <w:color w:val="000000"/>
          <w:sz w:val="23"/>
          <w:szCs w:val="23"/>
          <w:lang w:eastAsia="en-GB"/>
        </w:rPr>
        <w:t>will only</w:t>
      </w:r>
      <w:r w:rsidRPr="00A17298">
        <w:rPr>
          <w:rFonts w:cs="Arial"/>
          <w:color w:val="000000"/>
          <w:sz w:val="23"/>
          <w:szCs w:val="23"/>
          <w:lang w:eastAsia="en-GB"/>
        </w:rPr>
        <w:t xml:space="preserve"> investigate any given set of circumstances </w:t>
      </w:r>
      <w:r w:rsidR="00B82AB9" w:rsidRPr="00A17298">
        <w:rPr>
          <w:rFonts w:cs="Arial"/>
          <w:color w:val="000000"/>
          <w:sz w:val="23"/>
          <w:szCs w:val="23"/>
          <w:lang w:eastAsia="en-GB"/>
        </w:rPr>
        <w:t xml:space="preserve">when </w:t>
      </w:r>
      <w:r w:rsidR="00CF2DF1" w:rsidRPr="00A17298">
        <w:rPr>
          <w:rFonts w:cs="Arial"/>
          <w:color w:val="000000"/>
          <w:sz w:val="23"/>
          <w:szCs w:val="23"/>
          <w:lang w:eastAsia="en-GB"/>
        </w:rPr>
        <w:t xml:space="preserve">we consider </w:t>
      </w:r>
      <w:r w:rsidRPr="00A17298">
        <w:rPr>
          <w:rFonts w:cs="Arial"/>
          <w:color w:val="000000"/>
          <w:sz w:val="23"/>
          <w:szCs w:val="23"/>
          <w:lang w:eastAsia="en-GB"/>
        </w:rPr>
        <w:t>that scrutiny activity is appropriate and proportionate.</w:t>
      </w:r>
    </w:p>
    <w:p w14:paraId="37B9C93B" w14:textId="77777777" w:rsidR="00AB0FB2" w:rsidRPr="00A17298" w:rsidRDefault="00AB0FB2" w:rsidP="001652AB">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p>
    <w:p w14:paraId="6D69A0FE" w14:textId="77777777" w:rsidR="00AB0FB2" w:rsidRPr="00A17298" w:rsidRDefault="00AB0FB2" w:rsidP="00027D1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bCs/>
          <w:color w:val="000000"/>
          <w:sz w:val="23"/>
          <w:szCs w:val="23"/>
          <w:lang w:eastAsia="en-GB"/>
        </w:rPr>
      </w:pPr>
      <w:r w:rsidRPr="00A17298">
        <w:rPr>
          <w:rFonts w:cs="Arial"/>
          <w:b/>
          <w:bCs/>
          <w:color w:val="000000"/>
          <w:sz w:val="23"/>
          <w:szCs w:val="23"/>
          <w:lang w:eastAsia="en-GB"/>
        </w:rPr>
        <w:t xml:space="preserve">5. Involve users in carrying out scrutiny </w:t>
      </w:r>
    </w:p>
    <w:p w14:paraId="085211D5" w14:textId="77777777" w:rsidR="00AB0FB2" w:rsidRPr="00A17298" w:rsidRDefault="00AB0FB2" w:rsidP="00027D1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p>
    <w:p w14:paraId="4F82DF09" w14:textId="77777777" w:rsidR="00A17298" w:rsidRDefault="004B14EE" w:rsidP="00A17298">
      <w:pPr>
        <w:jc w:val="left"/>
        <w:rPr>
          <w:rFonts w:cs="Arial"/>
          <w:bCs/>
          <w:color w:val="000000"/>
          <w:sz w:val="23"/>
          <w:szCs w:val="23"/>
          <w:lang w:eastAsia="en-GB"/>
        </w:rPr>
      </w:pPr>
      <w:proofErr w:type="spellStart"/>
      <w:r w:rsidRPr="00A17298">
        <w:rPr>
          <w:rFonts w:cs="Arial"/>
          <w:bCs/>
          <w:color w:val="000000"/>
          <w:sz w:val="23"/>
          <w:szCs w:val="23"/>
          <w:lang w:eastAsia="en-GB"/>
        </w:rPr>
        <w:t>HMFSI</w:t>
      </w:r>
      <w:proofErr w:type="spellEnd"/>
      <w:r w:rsidRPr="00A17298">
        <w:rPr>
          <w:rFonts w:cs="Arial"/>
          <w:bCs/>
          <w:color w:val="000000"/>
          <w:sz w:val="23"/>
          <w:szCs w:val="23"/>
          <w:lang w:eastAsia="en-GB"/>
        </w:rPr>
        <w:t xml:space="preserve"> </w:t>
      </w:r>
      <w:r w:rsidR="00886EA8" w:rsidRPr="00A17298">
        <w:rPr>
          <w:rFonts w:cs="Arial"/>
          <w:bCs/>
          <w:color w:val="000000"/>
          <w:sz w:val="23"/>
          <w:szCs w:val="23"/>
          <w:lang w:eastAsia="en-GB"/>
        </w:rPr>
        <w:t>conducts</w:t>
      </w:r>
      <w:r w:rsidR="00E079A7" w:rsidRPr="00A17298">
        <w:rPr>
          <w:rFonts w:cs="Arial"/>
          <w:bCs/>
          <w:color w:val="000000"/>
          <w:sz w:val="23"/>
          <w:szCs w:val="23"/>
          <w:lang w:eastAsia="en-GB"/>
        </w:rPr>
        <w:t xml:space="preserve"> </w:t>
      </w:r>
      <w:r w:rsidR="00541776" w:rsidRPr="00A17298">
        <w:rPr>
          <w:rFonts w:cs="Arial"/>
          <w:bCs/>
          <w:color w:val="000000"/>
          <w:sz w:val="23"/>
          <w:szCs w:val="23"/>
          <w:lang w:eastAsia="en-GB"/>
        </w:rPr>
        <w:t>Service Delivery</w:t>
      </w:r>
      <w:r w:rsidR="00E079A7" w:rsidRPr="00A17298">
        <w:rPr>
          <w:rFonts w:cs="Arial"/>
          <w:bCs/>
          <w:color w:val="000000"/>
          <w:sz w:val="23"/>
          <w:szCs w:val="23"/>
          <w:lang w:eastAsia="en-GB"/>
        </w:rPr>
        <w:t xml:space="preserve"> Area Inspections, Thematic Inspections and other Self-identified Inspections</w:t>
      </w:r>
      <w:r w:rsidRPr="00A17298">
        <w:rPr>
          <w:rFonts w:cs="Arial"/>
          <w:bCs/>
          <w:color w:val="000000"/>
          <w:sz w:val="23"/>
          <w:szCs w:val="23"/>
          <w:lang w:eastAsia="en-GB"/>
        </w:rPr>
        <w:t xml:space="preserve">. Our </w:t>
      </w:r>
      <w:r w:rsidR="006119F3" w:rsidRPr="00A17298">
        <w:rPr>
          <w:rFonts w:cs="Arial"/>
          <w:bCs/>
          <w:color w:val="000000"/>
          <w:sz w:val="23"/>
          <w:szCs w:val="23"/>
          <w:lang w:eastAsia="en-GB"/>
        </w:rPr>
        <w:t xml:space="preserve">thematic </w:t>
      </w:r>
      <w:r w:rsidRPr="00A17298">
        <w:rPr>
          <w:rFonts w:cs="Arial"/>
          <w:bCs/>
          <w:color w:val="000000"/>
          <w:sz w:val="23"/>
          <w:szCs w:val="23"/>
          <w:lang w:eastAsia="en-GB"/>
        </w:rPr>
        <w:t>work is based on a</w:t>
      </w:r>
      <w:r w:rsidR="00B82AB9" w:rsidRPr="00A17298">
        <w:rPr>
          <w:rFonts w:cs="Arial"/>
          <w:bCs/>
          <w:color w:val="000000"/>
          <w:sz w:val="23"/>
          <w:szCs w:val="23"/>
          <w:lang w:eastAsia="en-GB"/>
        </w:rPr>
        <w:t>n</w:t>
      </w:r>
      <w:r w:rsidRPr="00A17298">
        <w:rPr>
          <w:rFonts w:cs="Arial"/>
          <w:bCs/>
          <w:color w:val="000000"/>
          <w:sz w:val="23"/>
          <w:szCs w:val="23"/>
          <w:lang w:eastAsia="en-GB"/>
        </w:rPr>
        <w:t xml:space="preserve"> assessment of a range of issues relating to the provision of fire and rescue services, and generally requires the exercise of professional and technical expertise in relation to both fact-finding and analytical processes. </w:t>
      </w:r>
      <w:r w:rsidR="009503A2" w:rsidRPr="00A17298">
        <w:rPr>
          <w:rFonts w:cs="Arial"/>
          <w:bCs/>
          <w:color w:val="000000"/>
          <w:sz w:val="23"/>
          <w:szCs w:val="23"/>
          <w:lang w:eastAsia="en-GB"/>
        </w:rPr>
        <w:t xml:space="preserve">In planning our activities, we will consider on a case by case basis whether </w:t>
      </w:r>
      <w:r w:rsidR="008C7CF8" w:rsidRPr="00A17298">
        <w:rPr>
          <w:rFonts w:cs="Arial"/>
          <w:bCs/>
          <w:color w:val="000000"/>
          <w:sz w:val="23"/>
          <w:szCs w:val="23"/>
          <w:lang w:eastAsia="en-GB"/>
        </w:rPr>
        <w:t xml:space="preserve">any </w:t>
      </w:r>
      <w:r w:rsidR="009503A2" w:rsidRPr="00A17298">
        <w:rPr>
          <w:rFonts w:cs="Arial"/>
          <w:bCs/>
          <w:color w:val="000000"/>
          <w:sz w:val="23"/>
          <w:szCs w:val="23"/>
          <w:lang w:eastAsia="en-GB"/>
        </w:rPr>
        <w:t>user involvement would add value to the activities</w:t>
      </w:r>
    </w:p>
    <w:p w14:paraId="6AB3411F" w14:textId="77777777" w:rsidR="00A17298" w:rsidRDefault="00A17298">
      <w:pPr>
        <w:tabs>
          <w:tab w:val="clear" w:pos="720"/>
          <w:tab w:val="clear" w:pos="1440"/>
          <w:tab w:val="clear" w:pos="2160"/>
          <w:tab w:val="clear" w:pos="2880"/>
          <w:tab w:val="clear" w:pos="4680"/>
          <w:tab w:val="clear" w:pos="5400"/>
          <w:tab w:val="clear" w:pos="9000"/>
        </w:tabs>
        <w:spacing w:line="240" w:lineRule="auto"/>
        <w:jc w:val="left"/>
        <w:rPr>
          <w:rFonts w:cs="Arial"/>
          <w:bCs/>
          <w:color w:val="000000"/>
          <w:sz w:val="23"/>
          <w:szCs w:val="23"/>
          <w:lang w:eastAsia="en-GB"/>
        </w:rPr>
      </w:pPr>
      <w:r>
        <w:rPr>
          <w:rFonts w:cs="Arial"/>
          <w:bCs/>
          <w:color w:val="000000"/>
          <w:sz w:val="23"/>
          <w:szCs w:val="23"/>
          <w:lang w:eastAsia="en-GB"/>
        </w:rPr>
        <w:br w:type="page"/>
      </w:r>
    </w:p>
    <w:p w14:paraId="79D62ED4" w14:textId="77777777" w:rsidR="00A17298" w:rsidRDefault="00A17298" w:rsidP="00A17298">
      <w:pPr>
        <w:jc w:val="left"/>
        <w:rPr>
          <w:rFonts w:cs="Arial"/>
          <w:bCs/>
          <w:color w:val="000000"/>
          <w:sz w:val="23"/>
          <w:szCs w:val="23"/>
          <w:lang w:eastAsia="en-GB"/>
        </w:rPr>
      </w:pPr>
    </w:p>
    <w:p w14:paraId="28CF82CA" w14:textId="77777777" w:rsidR="003E5032" w:rsidRPr="00A17298" w:rsidRDefault="006119F3" w:rsidP="00A17298">
      <w:pPr>
        <w:jc w:val="left"/>
        <w:rPr>
          <w:rFonts w:cs="Arial"/>
          <w:sz w:val="23"/>
          <w:szCs w:val="23"/>
        </w:rPr>
      </w:pPr>
      <w:r w:rsidRPr="00A17298">
        <w:rPr>
          <w:rFonts w:cs="Arial"/>
          <w:bCs/>
          <w:color w:val="000000"/>
          <w:sz w:val="23"/>
          <w:szCs w:val="23"/>
          <w:lang w:eastAsia="en-GB"/>
        </w:rPr>
        <w:t>O</w:t>
      </w:r>
      <w:r w:rsidR="00886EA8" w:rsidRPr="00A17298">
        <w:rPr>
          <w:rFonts w:cs="Arial"/>
          <w:bCs/>
          <w:color w:val="000000"/>
          <w:sz w:val="23"/>
          <w:szCs w:val="23"/>
          <w:lang w:eastAsia="en-GB"/>
        </w:rPr>
        <w:t xml:space="preserve">ur </w:t>
      </w:r>
      <w:r w:rsidR="00541776" w:rsidRPr="00A17298">
        <w:rPr>
          <w:rFonts w:cs="Arial"/>
          <w:bCs/>
          <w:color w:val="000000"/>
          <w:sz w:val="23"/>
          <w:szCs w:val="23"/>
          <w:lang w:eastAsia="en-GB"/>
        </w:rPr>
        <w:t>Service Delivery Area</w:t>
      </w:r>
      <w:r w:rsidR="00E079A7" w:rsidRPr="00A17298">
        <w:rPr>
          <w:rFonts w:cs="Arial"/>
          <w:bCs/>
          <w:color w:val="000000"/>
          <w:sz w:val="23"/>
          <w:szCs w:val="23"/>
          <w:lang w:eastAsia="en-GB"/>
        </w:rPr>
        <w:t xml:space="preserve"> </w:t>
      </w:r>
      <w:r w:rsidR="00E079A7" w:rsidRPr="00A17298">
        <w:rPr>
          <w:rFonts w:cs="Arial"/>
          <w:bCs/>
          <w:sz w:val="23"/>
          <w:szCs w:val="23"/>
          <w:lang w:eastAsia="en-GB"/>
        </w:rPr>
        <w:t>I</w:t>
      </w:r>
      <w:r w:rsidR="00886EA8" w:rsidRPr="00A17298">
        <w:rPr>
          <w:rFonts w:cs="Arial"/>
          <w:bCs/>
          <w:sz w:val="23"/>
          <w:szCs w:val="23"/>
          <w:lang w:eastAsia="en-GB"/>
        </w:rPr>
        <w:t xml:space="preserve">nspections are </w:t>
      </w:r>
      <w:r w:rsidR="003E5032" w:rsidRPr="00A17298">
        <w:rPr>
          <w:rFonts w:cs="Arial"/>
          <w:sz w:val="23"/>
          <w:szCs w:val="23"/>
        </w:rPr>
        <w:t>intended to be  tied to the priorities defined within the Fire and Rescue Framework and also aligned to the Service’s own Strategic Plan and other relevant SFRS strategies. For this reason we have adopted an approach to inspection work which aligns with the strategic priorities in the Framework, which cover:</w:t>
      </w:r>
    </w:p>
    <w:p w14:paraId="3BD937F4" w14:textId="77777777" w:rsidR="003E5032" w:rsidRPr="00A17298" w:rsidRDefault="003E5032" w:rsidP="00A17298">
      <w:pPr>
        <w:jc w:val="left"/>
        <w:rPr>
          <w:rFonts w:cs="Arial"/>
          <w:sz w:val="23"/>
          <w:szCs w:val="23"/>
        </w:rPr>
      </w:pPr>
    </w:p>
    <w:p w14:paraId="17446ACD" w14:textId="77777777" w:rsidR="003E5032" w:rsidRPr="00A17298" w:rsidRDefault="003E5032" w:rsidP="00A17298">
      <w:pPr>
        <w:numPr>
          <w:ilvl w:val="0"/>
          <w:numId w:val="6"/>
        </w:numPr>
        <w:tabs>
          <w:tab w:val="clear" w:pos="720"/>
          <w:tab w:val="clear" w:pos="1440"/>
          <w:tab w:val="clear" w:pos="2160"/>
          <w:tab w:val="clear" w:pos="2880"/>
          <w:tab w:val="clear" w:pos="4680"/>
          <w:tab w:val="clear" w:pos="5400"/>
          <w:tab w:val="clear" w:pos="9000"/>
        </w:tabs>
        <w:spacing w:line="240" w:lineRule="auto"/>
        <w:jc w:val="left"/>
        <w:rPr>
          <w:rFonts w:cs="Arial"/>
          <w:sz w:val="23"/>
          <w:szCs w:val="23"/>
        </w:rPr>
      </w:pPr>
      <w:r w:rsidRPr="00A17298">
        <w:rPr>
          <w:rFonts w:cs="Arial"/>
          <w:sz w:val="23"/>
          <w:szCs w:val="23"/>
        </w:rPr>
        <w:t>Prevention and Protection</w:t>
      </w:r>
    </w:p>
    <w:p w14:paraId="36C2082D" w14:textId="77777777" w:rsidR="003E5032" w:rsidRPr="00A17298" w:rsidRDefault="003E5032" w:rsidP="00A17298">
      <w:pPr>
        <w:numPr>
          <w:ilvl w:val="0"/>
          <w:numId w:val="6"/>
        </w:numPr>
        <w:tabs>
          <w:tab w:val="clear" w:pos="720"/>
          <w:tab w:val="clear" w:pos="1440"/>
          <w:tab w:val="clear" w:pos="2160"/>
          <w:tab w:val="clear" w:pos="2880"/>
          <w:tab w:val="clear" w:pos="4680"/>
          <w:tab w:val="clear" w:pos="5400"/>
          <w:tab w:val="clear" w:pos="9000"/>
        </w:tabs>
        <w:spacing w:line="240" w:lineRule="auto"/>
        <w:jc w:val="left"/>
        <w:rPr>
          <w:rFonts w:cs="Arial"/>
          <w:sz w:val="23"/>
          <w:szCs w:val="23"/>
        </w:rPr>
      </w:pPr>
      <w:r w:rsidRPr="00A17298">
        <w:rPr>
          <w:rFonts w:cs="Arial"/>
          <w:sz w:val="23"/>
          <w:szCs w:val="23"/>
        </w:rPr>
        <w:t>Response</w:t>
      </w:r>
    </w:p>
    <w:p w14:paraId="4CC067AF" w14:textId="77777777" w:rsidR="003E5032" w:rsidRPr="00A17298" w:rsidRDefault="003E5032" w:rsidP="00A17298">
      <w:pPr>
        <w:numPr>
          <w:ilvl w:val="0"/>
          <w:numId w:val="6"/>
        </w:numPr>
        <w:tabs>
          <w:tab w:val="clear" w:pos="720"/>
          <w:tab w:val="clear" w:pos="1440"/>
          <w:tab w:val="clear" w:pos="2160"/>
          <w:tab w:val="clear" w:pos="2880"/>
          <w:tab w:val="clear" w:pos="4680"/>
          <w:tab w:val="clear" w:pos="5400"/>
          <w:tab w:val="clear" w:pos="9000"/>
        </w:tabs>
        <w:spacing w:line="240" w:lineRule="auto"/>
        <w:jc w:val="left"/>
        <w:rPr>
          <w:rFonts w:cs="Arial"/>
          <w:sz w:val="23"/>
          <w:szCs w:val="23"/>
        </w:rPr>
      </w:pPr>
      <w:r w:rsidRPr="00A17298">
        <w:rPr>
          <w:rFonts w:cs="Arial"/>
          <w:sz w:val="23"/>
          <w:szCs w:val="23"/>
        </w:rPr>
        <w:t>Innovation and Modernisation</w:t>
      </w:r>
    </w:p>
    <w:p w14:paraId="0C568D67" w14:textId="77777777" w:rsidR="003E5032" w:rsidRPr="00A17298" w:rsidRDefault="003E5032" w:rsidP="00A17298">
      <w:pPr>
        <w:numPr>
          <w:ilvl w:val="0"/>
          <w:numId w:val="6"/>
        </w:numPr>
        <w:tabs>
          <w:tab w:val="clear" w:pos="720"/>
          <w:tab w:val="clear" w:pos="1440"/>
          <w:tab w:val="clear" w:pos="2160"/>
          <w:tab w:val="clear" w:pos="2880"/>
          <w:tab w:val="clear" w:pos="4680"/>
          <w:tab w:val="clear" w:pos="5400"/>
          <w:tab w:val="clear" w:pos="9000"/>
        </w:tabs>
        <w:spacing w:line="240" w:lineRule="auto"/>
        <w:jc w:val="left"/>
        <w:rPr>
          <w:rFonts w:cs="Arial"/>
          <w:sz w:val="23"/>
          <w:szCs w:val="23"/>
        </w:rPr>
      </w:pPr>
      <w:r w:rsidRPr="00A17298">
        <w:rPr>
          <w:rFonts w:cs="Arial"/>
          <w:sz w:val="23"/>
          <w:szCs w:val="23"/>
        </w:rPr>
        <w:t>Climate Change</w:t>
      </w:r>
    </w:p>
    <w:p w14:paraId="6F7B6050" w14:textId="77777777" w:rsidR="003E5032" w:rsidRPr="00A17298" w:rsidRDefault="003E5032" w:rsidP="00A17298">
      <w:pPr>
        <w:numPr>
          <w:ilvl w:val="0"/>
          <w:numId w:val="6"/>
        </w:numPr>
        <w:tabs>
          <w:tab w:val="clear" w:pos="720"/>
          <w:tab w:val="clear" w:pos="1440"/>
          <w:tab w:val="clear" w:pos="2160"/>
          <w:tab w:val="clear" w:pos="2880"/>
          <w:tab w:val="clear" w:pos="4680"/>
          <w:tab w:val="clear" w:pos="5400"/>
          <w:tab w:val="clear" w:pos="9000"/>
        </w:tabs>
        <w:spacing w:line="240" w:lineRule="auto"/>
        <w:jc w:val="left"/>
        <w:rPr>
          <w:rFonts w:cs="Arial"/>
          <w:sz w:val="23"/>
          <w:szCs w:val="23"/>
        </w:rPr>
      </w:pPr>
      <w:r w:rsidRPr="00A17298">
        <w:rPr>
          <w:rFonts w:cs="Arial"/>
          <w:sz w:val="23"/>
          <w:szCs w:val="23"/>
        </w:rPr>
        <w:t>Effective Governance and Performance</w:t>
      </w:r>
    </w:p>
    <w:p w14:paraId="6B2ACA3B" w14:textId="77777777" w:rsidR="003E5032" w:rsidRPr="00A17298" w:rsidRDefault="003E5032" w:rsidP="00A17298">
      <w:pPr>
        <w:numPr>
          <w:ilvl w:val="0"/>
          <w:numId w:val="6"/>
        </w:numPr>
        <w:tabs>
          <w:tab w:val="clear" w:pos="720"/>
          <w:tab w:val="clear" w:pos="1440"/>
          <w:tab w:val="clear" w:pos="2160"/>
          <w:tab w:val="clear" w:pos="2880"/>
          <w:tab w:val="clear" w:pos="4680"/>
          <w:tab w:val="clear" w:pos="5400"/>
          <w:tab w:val="clear" w:pos="9000"/>
        </w:tabs>
        <w:spacing w:line="240" w:lineRule="auto"/>
        <w:jc w:val="left"/>
        <w:rPr>
          <w:rFonts w:cs="Arial"/>
          <w:sz w:val="23"/>
          <w:szCs w:val="23"/>
        </w:rPr>
      </w:pPr>
      <w:r w:rsidRPr="00A17298">
        <w:rPr>
          <w:rFonts w:cs="Arial"/>
          <w:sz w:val="23"/>
          <w:szCs w:val="23"/>
        </w:rPr>
        <w:t>People</w:t>
      </w:r>
    </w:p>
    <w:p w14:paraId="639D2C4C" w14:textId="77777777" w:rsidR="008D49F8" w:rsidRPr="00A17298" w:rsidRDefault="003E5032" w:rsidP="00A17298">
      <w:pPr>
        <w:numPr>
          <w:ilvl w:val="0"/>
          <w:numId w:val="6"/>
        </w:numPr>
        <w:tabs>
          <w:tab w:val="clear" w:pos="720"/>
          <w:tab w:val="clear" w:pos="1440"/>
          <w:tab w:val="clear" w:pos="2160"/>
          <w:tab w:val="clear" w:pos="2880"/>
          <w:tab w:val="clear" w:pos="4680"/>
          <w:tab w:val="clear" w:pos="5400"/>
          <w:tab w:val="clear" w:pos="9000"/>
        </w:tabs>
        <w:spacing w:line="240" w:lineRule="auto"/>
        <w:jc w:val="left"/>
        <w:rPr>
          <w:rFonts w:cs="Arial"/>
          <w:bCs/>
          <w:sz w:val="23"/>
          <w:szCs w:val="23"/>
          <w:lang w:eastAsia="en-GB"/>
        </w:rPr>
      </w:pPr>
      <w:r w:rsidRPr="00A17298">
        <w:rPr>
          <w:rFonts w:cs="Arial"/>
          <w:sz w:val="23"/>
          <w:szCs w:val="23"/>
        </w:rPr>
        <w:t>Partnership</w:t>
      </w:r>
      <w:r w:rsidR="00886EA8" w:rsidRPr="00A17298">
        <w:rPr>
          <w:rFonts w:cs="Arial"/>
          <w:bCs/>
          <w:sz w:val="23"/>
          <w:szCs w:val="23"/>
          <w:lang w:eastAsia="en-GB"/>
        </w:rPr>
        <w:t>.</w:t>
      </w:r>
    </w:p>
    <w:p w14:paraId="1FB94AFC" w14:textId="77777777" w:rsidR="008D49F8" w:rsidRPr="00A17298" w:rsidRDefault="008D49F8" w:rsidP="00027D1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Cs/>
          <w:color w:val="000000"/>
          <w:sz w:val="23"/>
          <w:szCs w:val="23"/>
          <w:lang w:eastAsia="en-GB"/>
        </w:rPr>
      </w:pPr>
    </w:p>
    <w:p w14:paraId="227E6430" w14:textId="77777777" w:rsidR="005351B3" w:rsidRPr="00A17298" w:rsidRDefault="00BD1AEB" w:rsidP="00027D1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Cs/>
          <w:color w:val="000000"/>
          <w:sz w:val="23"/>
          <w:szCs w:val="23"/>
          <w:lang w:eastAsia="en-GB"/>
        </w:rPr>
      </w:pPr>
      <w:r w:rsidRPr="00A17298">
        <w:rPr>
          <w:rFonts w:cs="Arial"/>
          <w:bCs/>
          <w:color w:val="000000"/>
          <w:sz w:val="23"/>
          <w:szCs w:val="23"/>
          <w:lang w:eastAsia="en-GB"/>
        </w:rPr>
        <w:t xml:space="preserve">As part of </w:t>
      </w:r>
      <w:r w:rsidR="008D49F8" w:rsidRPr="00A17298">
        <w:rPr>
          <w:rFonts w:cs="Arial"/>
          <w:bCs/>
          <w:color w:val="000000"/>
          <w:sz w:val="23"/>
          <w:szCs w:val="23"/>
          <w:lang w:eastAsia="en-GB"/>
        </w:rPr>
        <w:t xml:space="preserve">our </w:t>
      </w:r>
      <w:r w:rsidRPr="00A17298">
        <w:rPr>
          <w:rFonts w:cs="Arial"/>
          <w:bCs/>
          <w:color w:val="000000"/>
          <w:sz w:val="23"/>
          <w:szCs w:val="23"/>
          <w:lang w:eastAsia="en-GB"/>
        </w:rPr>
        <w:t xml:space="preserve">routine scrutiny work we actively involve users by engaging with elected members of the local </w:t>
      </w:r>
      <w:r w:rsidR="00560577" w:rsidRPr="00A17298">
        <w:rPr>
          <w:rFonts w:cs="Arial"/>
          <w:bCs/>
          <w:color w:val="000000"/>
          <w:sz w:val="23"/>
          <w:szCs w:val="23"/>
          <w:lang w:eastAsia="en-GB"/>
        </w:rPr>
        <w:t>authority councils</w:t>
      </w:r>
      <w:r w:rsidR="00B82AB9" w:rsidRPr="00A17298">
        <w:rPr>
          <w:rFonts w:cs="Arial"/>
          <w:bCs/>
          <w:color w:val="000000"/>
          <w:sz w:val="23"/>
          <w:szCs w:val="23"/>
          <w:lang w:eastAsia="en-GB"/>
        </w:rPr>
        <w:t xml:space="preserve"> </w:t>
      </w:r>
      <w:r w:rsidRPr="00A17298">
        <w:rPr>
          <w:rFonts w:cs="Arial"/>
          <w:bCs/>
          <w:color w:val="000000"/>
          <w:sz w:val="23"/>
          <w:szCs w:val="23"/>
          <w:lang w:eastAsia="en-GB"/>
        </w:rPr>
        <w:t xml:space="preserve">as part of our </w:t>
      </w:r>
      <w:r w:rsidR="00541776" w:rsidRPr="00A17298">
        <w:rPr>
          <w:rFonts w:cs="Arial"/>
          <w:bCs/>
          <w:color w:val="000000"/>
          <w:sz w:val="23"/>
          <w:szCs w:val="23"/>
          <w:lang w:eastAsia="en-GB"/>
        </w:rPr>
        <w:t>service delivery area</w:t>
      </w:r>
      <w:r w:rsidRPr="00A17298">
        <w:rPr>
          <w:rFonts w:cs="Arial"/>
          <w:bCs/>
          <w:color w:val="000000"/>
          <w:sz w:val="23"/>
          <w:szCs w:val="23"/>
          <w:lang w:eastAsia="en-GB"/>
        </w:rPr>
        <w:t xml:space="preserve"> inspections.</w:t>
      </w:r>
      <w:r w:rsidR="008D49F8" w:rsidRPr="00A17298">
        <w:rPr>
          <w:rFonts w:cs="Arial"/>
          <w:bCs/>
          <w:color w:val="000000"/>
          <w:sz w:val="23"/>
          <w:szCs w:val="23"/>
          <w:lang w:eastAsia="en-GB"/>
        </w:rPr>
        <w:t xml:space="preserve"> We also engage with trade unions and representative bodies. </w:t>
      </w:r>
      <w:proofErr w:type="spellStart"/>
      <w:r w:rsidR="005351B3" w:rsidRPr="00A17298">
        <w:rPr>
          <w:rFonts w:cs="Arial"/>
          <w:bCs/>
          <w:color w:val="000000"/>
          <w:sz w:val="23"/>
          <w:szCs w:val="23"/>
          <w:lang w:eastAsia="en-GB"/>
        </w:rPr>
        <w:t>HMFSI</w:t>
      </w:r>
      <w:proofErr w:type="spellEnd"/>
      <w:r w:rsidR="005351B3" w:rsidRPr="00A17298">
        <w:rPr>
          <w:rFonts w:cs="Arial"/>
          <w:bCs/>
          <w:color w:val="000000"/>
          <w:sz w:val="23"/>
          <w:szCs w:val="23"/>
          <w:lang w:eastAsia="en-GB"/>
        </w:rPr>
        <w:t xml:space="preserve"> </w:t>
      </w:r>
      <w:r w:rsidR="009E3347" w:rsidRPr="00A17298">
        <w:rPr>
          <w:rFonts w:cs="Arial"/>
          <w:bCs/>
          <w:color w:val="000000"/>
          <w:sz w:val="23"/>
          <w:szCs w:val="23"/>
          <w:lang w:eastAsia="en-GB"/>
        </w:rPr>
        <w:t>consults with the Scottish Government in relation to</w:t>
      </w:r>
      <w:r w:rsidR="005351B3" w:rsidRPr="00A17298">
        <w:rPr>
          <w:rFonts w:cs="Arial"/>
          <w:bCs/>
          <w:color w:val="000000"/>
          <w:sz w:val="23"/>
          <w:szCs w:val="23"/>
          <w:lang w:eastAsia="en-GB"/>
        </w:rPr>
        <w:t xml:space="preserve"> its scrutiny work, </w:t>
      </w:r>
      <w:r w:rsidR="009E3347" w:rsidRPr="00A17298">
        <w:rPr>
          <w:rFonts w:cs="Arial"/>
          <w:bCs/>
          <w:color w:val="000000"/>
          <w:sz w:val="23"/>
          <w:szCs w:val="23"/>
          <w:lang w:eastAsia="en-GB"/>
        </w:rPr>
        <w:t>and involves</w:t>
      </w:r>
      <w:r w:rsidR="005351B3" w:rsidRPr="00A17298">
        <w:rPr>
          <w:rFonts w:cs="Arial"/>
          <w:bCs/>
          <w:color w:val="000000"/>
          <w:sz w:val="23"/>
          <w:szCs w:val="23"/>
          <w:lang w:eastAsia="en-GB"/>
        </w:rPr>
        <w:t xml:space="preserve"> quality assurance </w:t>
      </w:r>
      <w:r w:rsidR="00B82AB9" w:rsidRPr="00A17298">
        <w:rPr>
          <w:rFonts w:cs="Arial"/>
          <w:bCs/>
          <w:color w:val="000000"/>
          <w:sz w:val="23"/>
          <w:szCs w:val="23"/>
          <w:lang w:eastAsia="en-GB"/>
        </w:rPr>
        <w:t>by</w:t>
      </w:r>
      <w:r w:rsidR="005351B3" w:rsidRPr="00A17298">
        <w:rPr>
          <w:rFonts w:cs="Arial"/>
          <w:bCs/>
          <w:color w:val="000000"/>
          <w:sz w:val="23"/>
          <w:szCs w:val="23"/>
          <w:lang w:eastAsia="en-GB"/>
        </w:rPr>
        <w:t xml:space="preserve"> suitably qualified persons in </w:t>
      </w:r>
      <w:r w:rsidR="009E3347" w:rsidRPr="00A17298">
        <w:rPr>
          <w:rFonts w:cs="Arial"/>
          <w:bCs/>
          <w:color w:val="000000"/>
          <w:sz w:val="23"/>
          <w:szCs w:val="23"/>
          <w:lang w:eastAsia="en-GB"/>
        </w:rPr>
        <w:t xml:space="preserve">the preparation of </w:t>
      </w:r>
      <w:r w:rsidR="005351B3" w:rsidRPr="00A17298">
        <w:rPr>
          <w:rFonts w:cs="Arial"/>
          <w:bCs/>
          <w:color w:val="000000"/>
          <w:sz w:val="23"/>
          <w:szCs w:val="23"/>
          <w:lang w:eastAsia="en-GB"/>
        </w:rPr>
        <w:t xml:space="preserve">its formal </w:t>
      </w:r>
      <w:r w:rsidR="009E3347" w:rsidRPr="00A17298">
        <w:rPr>
          <w:rFonts w:cs="Arial"/>
          <w:bCs/>
          <w:color w:val="000000"/>
          <w:sz w:val="23"/>
          <w:szCs w:val="23"/>
          <w:lang w:eastAsia="en-GB"/>
        </w:rPr>
        <w:t>reports</w:t>
      </w:r>
      <w:r w:rsidR="005351B3" w:rsidRPr="00A17298">
        <w:rPr>
          <w:rFonts w:cs="Arial"/>
          <w:bCs/>
          <w:color w:val="000000"/>
          <w:sz w:val="23"/>
          <w:szCs w:val="23"/>
          <w:lang w:eastAsia="en-GB"/>
        </w:rPr>
        <w:t xml:space="preserve">. </w:t>
      </w:r>
    </w:p>
    <w:p w14:paraId="65D65994" w14:textId="77777777" w:rsidR="005351B3" w:rsidRPr="00A17298" w:rsidRDefault="005351B3" w:rsidP="00AB0FB2">
      <w:pPr>
        <w:tabs>
          <w:tab w:val="clear" w:pos="720"/>
          <w:tab w:val="clear" w:pos="1440"/>
          <w:tab w:val="clear" w:pos="2160"/>
          <w:tab w:val="clear" w:pos="2880"/>
          <w:tab w:val="clear" w:pos="4680"/>
          <w:tab w:val="clear" w:pos="5400"/>
          <w:tab w:val="clear" w:pos="9000"/>
        </w:tabs>
        <w:autoSpaceDE w:val="0"/>
        <w:autoSpaceDN w:val="0"/>
        <w:adjustRightInd w:val="0"/>
        <w:spacing w:after="80" w:line="240" w:lineRule="auto"/>
        <w:jc w:val="left"/>
        <w:rPr>
          <w:rFonts w:cs="Arial"/>
          <w:bCs/>
          <w:color w:val="000000"/>
          <w:sz w:val="23"/>
          <w:szCs w:val="23"/>
          <w:lang w:eastAsia="en-GB"/>
        </w:rPr>
      </w:pPr>
    </w:p>
    <w:p w14:paraId="6B37824B" w14:textId="77777777" w:rsidR="005351B3" w:rsidRPr="00A17298" w:rsidRDefault="005351B3" w:rsidP="00027D1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Style w:val="Emphasis"/>
          <w:rFonts w:cs="Arial"/>
          <w:b/>
          <w:bCs/>
          <w:i w:val="0"/>
          <w:color w:val="000000"/>
          <w:sz w:val="17"/>
          <w:szCs w:val="17"/>
        </w:rPr>
      </w:pPr>
      <w:r w:rsidRPr="00A17298">
        <w:rPr>
          <w:rFonts w:cs="Arial"/>
          <w:b/>
          <w:bCs/>
          <w:color w:val="000000"/>
          <w:sz w:val="23"/>
          <w:szCs w:val="23"/>
          <w:lang w:eastAsia="en-GB"/>
        </w:rPr>
        <w:t>6. Make reports on scrutiny clear and accessible</w:t>
      </w:r>
    </w:p>
    <w:p w14:paraId="4B8E56EE" w14:textId="77777777" w:rsidR="009E153D" w:rsidRPr="00A17298" w:rsidRDefault="009E153D" w:rsidP="009E153D">
      <w:pPr>
        <w:tabs>
          <w:tab w:val="right" w:pos="9907"/>
        </w:tabs>
        <w:rPr>
          <w:rFonts w:cs="Arial"/>
          <w:sz w:val="23"/>
          <w:szCs w:val="23"/>
        </w:rPr>
      </w:pPr>
    </w:p>
    <w:p w14:paraId="2EA9C0A7" w14:textId="77777777" w:rsidR="009E153D" w:rsidRPr="00A17298" w:rsidRDefault="009E153D" w:rsidP="00027D1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iCs/>
          <w:sz w:val="23"/>
          <w:szCs w:val="23"/>
          <w:lang w:eastAsia="en-GB"/>
        </w:rPr>
      </w:pPr>
      <w:r w:rsidRPr="00A17298">
        <w:rPr>
          <w:rFonts w:cs="Arial"/>
          <w:iCs/>
          <w:sz w:val="23"/>
          <w:szCs w:val="23"/>
          <w:lang w:eastAsia="en-GB"/>
        </w:rPr>
        <w:t xml:space="preserve">We ensure that service users and others with an interest in </w:t>
      </w:r>
      <w:r w:rsidR="0069491B" w:rsidRPr="00A17298">
        <w:rPr>
          <w:rFonts w:cs="Arial"/>
          <w:iCs/>
          <w:sz w:val="23"/>
          <w:szCs w:val="23"/>
          <w:lang w:eastAsia="en-GB"/>
        </w:rPr>
        <w:t xml:space="preserve">the </w:t>
      </w:r>
      <w:r w:rsidRPr="00A17298">
        <w:rPr>
          <w:rFonts w:cs="Arial"/>
          <w:iCs/>
          <w:sz w:val="23"/>
          <w:szCs w:val="23"/>
          <w:lang w:eastAsia="en-GB"/>
        </w:rPr>
        <w:t xml:space="preserve">SFRS and its scrutiny can understand assessments and reports. We use common language and common reporting methods for scrutiny findings in order to simplify the outputs of scrutiny for the public, for service users and for the SFRS. </w:t>
      </w:r>
    </w:p>
    <w:p w14:paraId="4150987D" w14:textId="77777777" w:rsidR="009E153D" w:rsidRPr="00A17298" w:rsidRDefault="009E153D" w:rsidP="00027D1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iCs/>
          <w:sz w:val="23"/>
          <w:szCs w:val="23"/>
          <w:lang w:eastAsia="en-GB"/>
        </w:rPr>
      </w:pPr>
    </w:p>
    <w:p w14:paraId="4BF6DABC" w14:textId="77777777" w:rsidR="005351B3" w:rsidRPr="00A17298" w:rsidRDefault="009E153D" w:rsidP="00027D1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iCs/>
          <w:sz w:val="23"/>
          <w:szCs w:val="23"/>
          <w:lang w:eastAsia="en-GB"/>
        </w:rPr>
      </w:pPr>
      <w:r w:rsidRPr="00A17298">
        <w:rPr>
          <w:rFonts w:cs="Arial"/>
          <w:iCs/>
          <w:sz w:val="23"/>
          <w:szCs w:val="23"/>
          <w:lang w:eastAsia="en-GB"/>
        </w:rPr>
        <w:t xml:space="preserve">We </w:t>
      </w:r>
      <w:r w:rsidR="00853742" w:rsidRPr="00A17298">
        <w:rPr>
          <w:rFonts w:cs="Arial"/>
          <w:iCs/>
          <w:sz w:val="23"/>
          <w:szCs w:val="23"/>
          <w:lang w:eastAsia="en-GB"/>
        </w:rPr>
        <w:t xml:space="preserve">aim to </w:t>
      </w:r>
      <w:r w:rsidRPr="00A17298">
        <w:rPr>
          <w:rFonts w:cs="Arial"/>
          <w:iCs/>
          <w:sz w:val="23"/>
          <w:szCs w:val="23"/>
          <w:lang w:eastAsia="en-GB"/>
        </w:rPr>
        <w:t xml:space="preserve">make </w:t>
      </w:r>
      <w:r w:rsidR="00853742" w:rsidRPr="00A17298">
        <w:rPr>
          <w:rFonts w:cs="Arial"/>
          <w:iCs/>
          <w:sz w:val="23"/>
          <w:szCs w:val="23"/>
          <w:lang w:eastAsia="en-GB"/>
        </w:rPr>
        <w:t xml:space="preserve">our </w:t>
      </w:r>
      <w:r w:rsidRPr="00A17298">
        <w:rPr>
          <w:rFonts w:cs="Arial"/>
          <w:iCs/>
          <w:sz w:val="23"/>
          <w:szCs w:val="23"/>
          <w:lang w:eastAsia="en-GB"/>
        </w:rPr>
        <w:t xml:space="preserve">reports clear and accessible. Reports are written in plain language in a style which is appropriate for service users, recognising that some reports need to include technical or complex sections. Reports and findings are accessible in accordance with our </w:t>
      </w:r>
      <w:r w:rsidR="008D49F8" w:rsidRPr="00A17298">
        <w:rPr>
          <w:rFonts w:cs="Arial"/>
          <w:iCs/>
          <w:sz w:val="23"/>
          <w:szCs w:val="23"/>
          <w:lang w:eastAsia="en-GB"/>
        </w:rPr>
        <w:t>‘Guide to Information’</w:t>
      </w:r>
      <w:r w:rsidRPr="00A17298">
        <w:rPr>
          <w:rFonts w:cs="Arial"/>
          <w:iCs/>
          <w:sz w:val="23"/>
          <w:szCs w:val="23"/>
          <w:lang w:eastAsia="en-GB"/>
        </w:rPr>
        <w:t xml:space="preserve"> and the Freedom of Information (Scotland) Act 2002</w:t>
      </w:r>
      <w:r w:rsidR="003E5032" w:rsidRPr="00A17298">
        <w:rPr>
          <w:rFonts w:cs="Arial"/>
          <w:iCs/>
          <w:sz w:val="23"/>
          <w:szCs w:val="23"/>
          <w:lang w:eastAsia="en-GB"/>
        </w:rPr>
        <w:t>.</w:t>
      </w:r>
    </w:p>
    <w:p w14:paraId="58324AA4" w14:textId="77777777" w:rsidR="009E153D" w:rsidRPr="00A17298" w:rsidRDefault="009E153D" w:rsidP="00027D1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iCs/>
          <w:sz w:val="23"/>
          <w:szCs w:val="23"/>
          <w:lang w:eastAsia="en-GB"/>
        </w:rPr>
      </w:pPr>
    </w:p>
    <w:p w14:paraId="1C666872" w14:textId="77777777" w:rsidR="005351B3" w:rsidRPr="00A17298" w:rsidRDefault="008C7CF8" w:rsidP="00027D1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iCs/>
          <w:sz w:val="23"/>
          <w:szCs w:val="23"/>
          <w:lang w:eastAsia="en-GB"/>
        </w:rPr>
      </w:pPr>
      <w:r w:rsidRPr="00A17298">
        <w:rPr>
          <w:rFonts w:cs="Arial"/>
          <w:iCs/>
          <w:sz w:val="23"/>
          <w:szCs w:val="23"/>
          <w:lang w:eastAsia="en-GB"/>
        </w:rPr>
        <w:t xml:space="preserve">We </w:t>
      </w:r>
      <w:r w:rsidR="00886EA8" w:rsidRPr="00A17298">
        <w:rPr>
          <w:rFonts w:cs="Arial"/>
          <w:iCs/>
          <w:sz w:val="23"/>
          <w:szCs w:val="23"/>
          <w:lang w:eastAsia="en-GB"/>
        </w:rPr>
        <w:t xml:space="preserve">also make </w:t>
      </w:r>
      <w:r w:rsidR="005351B3" w:rsidRPr="00A17298">
        <w:rPr>
          <w:rFonts w:cs="Arial"/>
          <w:iCs/>
          <w:sz w:val="23"/>
          <w:szCs w:val="23"/>
          <w:lang w:eastAsia="en-GB"/>
        </w:rPr>
        <w:t>use</w:t>
      </w:r>
      <w:r w:rsidR="00886EA8" w:rsidRPr="00A17298">
        <w:rPr>
          <w:rFonts w:cs="Arial"/>
          <w:iCs/>
          <w:sz w:val="23"/>
          <w:szCs w:val="23"/>
          <w:lang w:eastAsia="en-GB"/>
        </w:rPr>
        <w:t xml:space="preserve"> of</w:t>
      </w:r>
      <w:r w:rsidR="005351B3" w:rsidRPr="00A17298">
        <w:rPr>
          <w:rFonts w:cs="Arial"/>
          <w:iCs/>
          <w:sz w:val="23"/>
          <w:szCs w:val="23"/>
          <w:lang w:eastAsia="en-GB"/>
        </w:rPr>
        <w:t xml:space="preserve"> social media to disseminate information about reports</w:t>
      </w:r>
      <w:r w:rsidR="00886EA8" w:rsidRPr="00A17298">
        <w:rPr>
          <w:rFonts w:cs="Arial"/>
          <w:iCs/>
          <w:sz w:val="23"/>
          <w:szCs w:val="23"/>
          <w:lang w:eastAsia="en-GB"/>
        </w:rPr>
        <w:t xml:space="preserve"> and our work in general</w:t>
      </w:r>
      <w:r w:rsidR="005351B3" w:rsidRPr="00A17298">
        <w:rPr>
          <w:rFonts w:cs="Arial"/>
          <w:iCs/>
          <w:sz w:val="23"/>
          <w:szCs w:val="23"/>
          <w:lang w:eastAsia="en-GB"/>
        </w:rPr>
        <w:t>.</w:t>
      </w:r>
    </w:p>
    <w:p w14:paraId="1FC1A25A" w14:textId="77777777" w:rsidR="005351B3" w:rsidRPr="00A17298" w:rsidRDefault="005351B3" w:rsidP="00027D1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iCs/>
          <w:sz w:val="23"/>
          <w:szCs w:val="23"/>
          <w:lang w:eastAsia="en-GB"/>
        </w:rPr>
      </w:pPr>
    </w:p>
    <w:p w14:paraId="627E0E5E" w14:textId="77777777" w:rsidR="005351B3" w:rsidRPr="00A17298" w:rsidRDefault="005351B3" w:rsidP="00027D1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Cs/>
          <w:color w:val="000000"/>
          <w:sz w:val="23"/>
          <w:szCs w:val="23"/>
          <w:lang w:eastAsia="en-GB"/>
        </w:rPr>
      </w:pPr>
      <w:r w:rsidRPr="00A17298">
        <w:rPr>
          <w:rFonts w:cs="Arial"/>
          <w:b/>
          <w:bCs/>
          <w:color w:val="000000"/>
          <w:sz w:val="23"/>
          <w:szCs w:val="23"/>
          <w:lang w:eastAsia="en-GB"/>
        </w:rPr>
        <w:t>7. Involve users in improvement activity</w:t>
      </w:r>
    </w:p>
    <w:p w14:paraId="18FA046B" w14:textId="77777777" w:rsidR="005351B3" w:rsidRPr="00A17298" w:rsidRDefault="005351B3" w:rsidP="00027D1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Cs/>
          <w:color w:val="000000"/>
          <w:sz w:val="23"/>
          <w:szCs w:val="23"/>
          <w:lang w:eastAsia="en-GB"/>
        </w:rPr>
      </w:pPr>
    </w:p>
    <w:p w14:paraId="4A882F4C" w14:textId="77777777" w:rsidR="005351B3" w:rsidRPr="00A17298" w:rsidRDefault="00D208A4" w:rsidP="00027D1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Cs/>
          <w:color w:val="000000"/>
          <w:sz w:val="23"/>
          <w:szCs w:val="23"/>
          <w:lang w:eastAsia="en-GB"/>
        </w:rPr>
      </w:pPr>
      <w:r w:rsidRPr="00A17298">
        <w:rPr>
          <w:rFonts w:cs="Arial"/>
          <w:bCs/>
          <w:color w:val="000000"/>
          <w:sz w:val="23"/>
          <w:szCs w:val="23"/>
          <w:lang w:eastAsia="en-GB"/>
        </w:rPr>
        <w:t xml:space="preserve">Generally, the </w:t>
      </w:r>
      <w:r w:rsidR="005351B3" w:rsidRPr="00A17298">
        <w:rPr>
          <w:rFonts w:cs="Arial"/>
          <w:bCs/>
          <w:color w:val="000000"/>
          <w:sz w:val="23"/>
          <w:szCs w:val="23"/>
          <w:lang w:eastAsia="en-GB"/>
        </w:rPr>
        <w:t xml:space="preserve">fire and rescue service in Scotland </w:t>
      </w:r>
      <w:r w:rsidRPr="00A17298">
        <w:rPr>
          <w:rFonts w:cs="Arial"/>
          <w:bCs/>
          <w:color w:val="000000"/>
          <w:sz w:val="23"/>
          <w:szCs w:val="23"/>
          <w:lang w:eastAsia="en-GB"/>
        </w:rPr>
        <w:t xml:space="preserve">has </w:t>
      </w:r>
      <w:r w:rsidR="005351B3" w:rsidRPr="00A17298">
        <w:rPr>
          <w:rFonts w:cs="Arial"/>
          <w:bCs/>
          <w:color w:val="000000"/>
          <w:sz w:val="23"/>
          <w:szCs w:val="23"/>
          <w:lang w:eastAsia="en-GB"/>
        </w:rPr>
        <w:t xml:space="preserve">a long tradition of community engagement and </w:t>
      </w:r>
      <w:r w:rsidR="001A5BE9" w:rsidRPr="00A17298">
        <w:rPr>
          <w:rFonts w:cs="Arial"/>
          <w:bCs/>
          <w:color w:val="000000"/>
          <w:sz w:val="23"/>
          <w:szCs w:val="23"/>
          <w:lang w:eastAsia="en-GB"/>
        </w:rPr>
        <w:t>consideration of the needs of users in its day to day service delivery activities.</w:t>
      </w:r>
    </w:p>
    <w:p w14:paraId="658B59D0" w14:textId="77777777" w:rsidR="001A5BE9" w:rsidRPr="00A17298" w:rsidRDefault="001A5BE9" w:rsidP="00027D1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Cs/>
          <w:color w:val="000000"/>
          <w:sz w:val="23"/>
          <w:szCs w:val="23"/>
          <w:lang w:eastAsia="en-GB"/>
        </w:rPr>
      </w:pPr>
    </w:p>
    <w:p w14:paraId="2E016D49" w14:textId="77777777" w:rsidR="001A5BE9" w:rsidRPr="00A17298" w:rsidRDefault="00D208A4" w:rsidP="00027D1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Cs/>
          <w:color w:val="000000"/>
          <w:sz w:val="23"/>
          <w:szCs w:val="23"/>
          <w:lang w:eastAsia="en-GB"/>
        </w:rPr>
      </w:pPr>
      <w:r w:rsidRPr="00A17298">
        <w:rPr>
          <w:rFonts w:cs="Arial"/>
          <w:bCs/>
          <w:color w:val="000000"/>
          <w:sz w:val="23"/>
          <w:szCs w:val="23"/>
          <w:lang w:eastAsia="en-GB"/>
        </w:rPr>
        <w:t>T</w:t>
      </w:r>
      <w:r w:rsidR="001A5BE9" w:rsidRPr="00A17298">
        <w:rPr>
          <w:rFonts w:cs="Arial"/>
          <w:bCs/>
          <w:color w:val="000000"/>
          <w:sz w:val="23"/>
          <w:szCs w:val="23"/>
          <w:lang w:eastAsia="en-GB"/>
        </w:rPr>
        <w:t xml:space="preserve">he SFRS will have </w:t>
      </w:r>
      <w:r w:rsidR="004D038E" w:rsidRPr="00A17298">
        <w:rPr>
          <w:rFonts w:cs="Arial"/>
          <w:bCs/>
          <w:color w:val="000000"/>
          <w:sz w:val="23"/>
          <w:szCs w:val="23"/>
          <w:lang w:eastAsia="en-GB"/>
        </w:rPr>
        <w:t xml:space="preserve">a </w:t>
      </w:r>
      <w:r w:rsidR="001A5BE9" w:rsidRPr="00A17298">
        <w:rPr>
          <w:rFonts w:cs="Arial"/>
          <w:bCs/>
          <w:color w:val="000000"/>
          <w:sz w:val="23"/>
          <w:szCs w:val="23"/>
          <w:lang w:eastAsia="en-GB"/>
        </w:rPr>
        <w:t xml:space="preserve">service user perspective at the forefront of its strategic considerations and </w:t>
      </w:r>
      <w:r w:rsidR="004D038E" w:rsidRPr="00A17298">
        <w:rPr>
          <w:rFonts w:cs="Arial"/>
          <w:bCs/>
          <w:color w:val="000000"/>
          <w:sz w:val="23"/>
          <w:szCs w:val="23"/>
          <w:lang w:eastAsia="en-GB"/>
        </w:rPr>
        <w:t xml:space="preserve">the </w:t>
      </w:r>
      <w:r w:rsidR="001A5BE9" w:rsidRPr="00A17298">
        <w:rPr>
          <w:rFonts w:cs="Arial"/>
          <w:bCs/>
          <w:color w:val="000000"/>
          <w:sz w:val="23"/>
          <w:szCs w:val="23"/>
          <w:lang w:eastAsia="en-GB"/>
        </w:rPr>
        <w:t>Fire and Rescue Framework for Scotland, issued by Scottish Ministers, requires this.</w:t>
      </w:r>
    </w:p>
    <w:p w14:paraId="07CA5281" w14:textId="77777777" w:rsidR="001A5BE9" w:rsidRPr="00A17298" w:rsidRDefault="001A5BE9" w:rsidP="00027D1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Cs/>
          <w:color w:val="000000"/>
          <w:sz w:val="23"/>
          <w:szCs w:val="23"/>
          <w:lang w:eastAsia="en-GB"/>
        </w:rPr>
      </w:pPr>
    </w:p>
    <w:p w14:paraId="77CBCF30" w14:textId="77777777" w:rsidR="001A5BE9" w:rsidRPr="00A17298" w:rsidRDefault="001A5BE9" w:rsidP="00027D1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Cs/>
          <w:color w:val="000000"/>
          <w:sz w:val="23"/>
          <w:szCs w:val="23"/>
          <w:lang w:eastAsia="en-GB"/>
        </w:rPr>
      </w:pPr>
      <w:r w:rsidRPr="00A17298">
        <w:rPr>
          <w:rFonts w:cs="Arial"/>
          <w:bCs/>
          <w:color w:val="000000"/>
          <w:sz w:val="23"/>
          <w:szCs w:val="23"/>
          <w:lang w:eastAsia="en-GB"/>
        </w:rPr>
        <w:t xml:space="preserve">The way in which </w:t>
      </w:r>
      <w:r w:rsidR="004D038E" w:rsidRPr="00A17298">
        <w:rPr>
          <w:rFonts w:cs="Arial"/>
          <w:bCs/>
          <w:color w:val="000000"/>
          <w:sz w:val="23"/>
          <w:szCs w:val="23"/>
          <w:lang w:eastAsia="en-GB"/>
        </w:rPr>
        <w:t xml:space="preserve">the </w:t>
      </w:r>
      <w:r w:rsidRPr="00A17298">
        <w:rPr>
          <w:rFonts w:cs="Arial"/>
          <w:bCs/>
          <w:color w:val="000000"/>
          <w:sz w:val="23"/>
          <w:szCs w:val="23"/>
          <w:lang w:eastAsia="en-GB"/>
        </w:rPr>
        <w:t xml:space="preserve">SFRS </w:t>
      </w:r>
      <w:r w:rsidR="003E5032" w:rsidRPr="00A17298">
        <w:rPr>
          <w:rFonts w:cs="Arial"/>
          <w:bCs/>
          <w:color w:val="000000"/>
          <w:sz w:val="23"/>
          <w:szCs w:val="23"/>
          <w:lang w:eastAsia="en-GB"/>
        </w:rPr>
        <w:t>considers</w:t>
      </w:r>
      <w:r w:rsidRPr="00A17298">
        <w:rPr>
          <w:rFonts w:cs="Arial"/>
          <w:bCs/>
          <w:color w:val="000000"/>
          <w:sz w:val="23"/>
          <w:szCs w:val="23"/>
          <w:lang w:eastAsia="en-GB"/>
        </w:rPr>
        <w:t xml:space="preserve"> </w:t>
      </w:r>
      <w:r w:rsidR="0083644B" w:rsidRPr="00A17298">
        <w:rPr>
          <w:rFonts w:cs="Arial"/>
          <w:bCs/>
          <w:color w:val="000000"/>
          <w:sz w:val="23"/>
          <w:szCs w:val="23"/>
          <w:lang w:eastAsia="en-GB"/>
        </w:rPr>
        <w:t>its service users is taken into account during our scrutiny work</w:t>
      </w:r>
      <w:r w:rsidRPr="00A17298">
        <w:rPr>
          <w:rFonts w:cs="Arial"/>
          <w:bCs/>
          <w:color w:val="000000"/>
          <w:sz w:val="23"/>
          <w:szCs w:val="23"/>
          <w:lang w:eastAsia="en-GB"/>
        </w:rPr>
        <w:t xml:space="preserve"> and we will continue to support </w:t>
      </w:r>
      <w:r w:rsidR="004D038E" w:rsidRPr="00A17298">
        <w:rPr>
          <w:rFonts w:cs="Arial"/>
          <w:bCs/>
          <w:color w:val="000000"/>
          <w:sz w:val="23"/>
          <w:szCs w:val="23"/>
          <w:lang w:eastAsia="en-GB"/>
        </w:rPr>
        <w:t xml:space="preserve">the </w:t>
      </w:r>
      <w:r w:rsidRPr="00A17298">
        <w:rPr>
          <w:rFonts w:cs="Arial"/>
          <w:bCs/>
          <w:color w:val="000000"/>
          <w:sz w:val="23"/>
          <w:szCs w:val="23"/>
          <w:lang w:eastAsia="en-GB"/>
        </w:rPr>
        <w:t>SFRS in its close attention to the service user perspective.</w:t>
      </w:r>
    </w:p>
    <w:p w14:paraId="60D86AB5" w14:textId="77777777" w:rsidR="00E10273" w:rsidRPr="00A17298" w:rsidRDefault="00E10273" w:rsidP="00027D1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Cs/>
          <w:color w:val="000000"/>
          <w:sz w:val="23"/>
          <w:szCs w:val="23"/>
          <w:lang w:eastAsia="en-GB"/>
        </w:rPr>
      </w:pPr>
    </w:p>
    <w:p w14:paraId="69828EC6" w14:textId="77777777" w:rsidR="00A17298" w:rsidRDefault="00A17298">
      <w:pPr>
        <w:tabs>
          <w:tab w:val="clear" w:pos="720"/>
          <w:tab w:val="clear" w:pos="1440"/>
          <w:tab w:val="clear" w:pos="2160"/>
          <w:tab w:val="clear" w:pos="2880"/>
          <w:tab w:val="clear" w:pos="4680"/>
          <w:tab w:val="clear" w:pos="5400"/>
          <w:tab w:val="clear" w:pos="9000"/>
        </w:tabs>
        <w:spacing w:line="240" w:lineRule="auto"/>
        <w:jc w:val="left"/>
        <w:rPr>
          <w:rFonts w:cs="Arial"/>
          <w:b/>
          <w:bCs/>
          <w:sz w:val="23"/>
          <w:szCs w:val="23"/>
        </w:rPr>
      </w:pPr>
      <w:r>
        <w:rPr>
          <w:rFonts w:cs="Arial"/>
          <w:b/>
          <w:bCs/>
          <w:sz w:val="23"/>
          <w:szCs w:val="23"/>
        </w:rPr>
        <w:br w:type="page"/>
      </w:r>
    </w:p>
    <w:p w14:paraId="50AC26C8" w14:textId="77777777" w:rsidR="00E10273" w:rsidRPr="00A17298" w:rsidRDefault="00E10273" w:rsidP="00027D1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bCs/>
          <w:sz w:val="23"/>
          <w:szCs w:val="23"/>
        </w:rPr>
      </w:pPr>
      <w:r w:rsidRPr="00A17298">
        <w:rPr>
          <w:rFonts w:cs="Arial"/>
          <w:b/>
          <w:bCs/>
          <w:sz w:val="23"/>
          <w:szCs w:val="23"/>
        </w:rPr>
        <w:lastRenderedPageBreak/>
        <w:t>ARRANGEMENTS TO DEMONSTRATE CONTINUOUS IMPROVEMENT IN USER FOCUS</w:t>
      </w:r>
    </w:p>
    <w:p w14:paraId="7758B339" w14:textId="77777777" w:rsidR="00DF21C6" w:rsidRPr="00A17298" w:rsidRDefault="00DF21C6" w:rsidP="00027D1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bCs/>
          <w:sz w:val="23"/>
          <w:szCs w:val="23"/>
        </w:rPr>
      </w:pPr>
    </w:p>
    <w:p w14:paraId="20E0997B" w14:textId="77777777" w:rsidR="00DF21C6" w:rsidRPr="00A17298" w:rsidRDefault="00241603" w:rsidP="00027D1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Cs/>
          <w:sz w:val="23"/>
          <w:szCs w:val="23"/>
          <w:lang w:eastAsia="en-GB"/>
        </w:rPr>
      </w:pPr>
      <w:r w:rsidRPr="00A17298">
        <w:rPr>
          <w:rFonts w:cs="Arial"/>
          <w:bCs/>
          <w:sz w:val="23"/>
          <w:szCs w:val="23"/>
          <w:lang w:eastAsia="en-GB"/>
        </w:rPr>
        <w:t>We will measure our success in securing improvement in user focus by assessing the amount of user feedback received and the extent to which it is possible to incorporate this into our scrutiny activities.</w:t>
      </w:r>
    </w:p>
    <w:p w14:paraId="636CBC41" w14:textId="77777777" w:rsidR="00241603" w:rsidRPr="00A17298" w:rsidRDefault="00241603" w:rsidP="00027D1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Cs/>
          <w:sz w:val="23"/>
          <w:szCs w:val="23"/>
          <w:lang w:eastAsia="en-GB"/>
        </w:rPr>
      </w:pPr>
    </w:p>
    <w:p w14:paraId="5D7EE8C5" w14:textId="77777777" w:rsidR="00241603" w:rsidRPr="00A17298" w:rsidRDefault="00241603" w:rsidP="00027D1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Cs/>
          <w:sz w:val="23"/>
          <w:szCs w:val="23"/>
          <w:lang w:eastAsia="en-GB"/>
        </w:rPr>
      </w:pPr>
      <w:r w:rsidRPr="00A17298">
        <w:rPr>
          <w:rFonts w:cs="Arial"/>
          <w:bCs/>
          <w:sz w:val="23"/>
          <w:szCs w:val="23"/>
          <w:lang w:eastAsia="en-GB"/>
        </w:rPr>
        <w:t>Where possible we will provide timely feedback to all users who contribute to our work.</w:t>
      </w:r>
    </w:p>
    <w:p w14:paraId="68B4C1A1" w14:textId="77777777" w:rsidR="00241603" w:rsidRPr="00A17298" w:rsidRDefault="00241603" w:rsidP="00027D1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Cs/>
          <w:sz w:val="23"/>
          <w:szCs w:val="23"/>
          <w:lang w:eastAsia="en-GB"/>
        </w:rPr>
      </w:pPr>
    </w:p>
    <w:p w14:paraId="79752530" w14:textId="77777777" w:rsidR="00D32621" w:rsidRPr="00A17298" w:rsidRDefault="00241603" w:rsidP="00027D1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Cs/>
          <w:sz w:val="23"/>
          <w:szCs w:val="23"/>
          <w:lang w:eastAsia="en-GB"/>
        </w:rPr>
      </w:pPr>
      <w:r w:rsidRPr="00A17298">
        <w:rPr>
          <w:rFonts w:cs="Arial"/>
          <w:bCs/>
          <w:sz w:val="23"/>
          <w:szCs w:val="23"/>
          <w:lang w:eastAsia="en-GB"/>
        </w:rPr>
        <w:t xml:space="preserve">We </w:t>
      </w:r>
      <w:r w:rsidR="0057758A" w:rsidRPr="00A17298">
        <w:rPr>
          <w:rFonts w:cs="Arial"/>
          <w:bCs/>
          <w:sz w:val="23"/>
          <w:szCs w:val="23"/>
          <w:lang w:eastAsia="en-GB"/>
        </w:rPr>
        <w:t>may</w:t>
      </w:r>
      <w:r w:rsidRPr="00A17298">
        <w:rPr>
          <w:rFonts w:cs="Arial"/>
          <w:bCs/>
          <w:sz w:val="23"/>
          <w:szCs w:val="23"/>
          <w:lang w:eastAsia="en-GB"/>
        </w:rPr>
        <w:t xml:space="preserve"> include information about user involvement on our website and </w:t>
      </w:r>
      <w:r w:rsidR="006A7975" w:rsidRPr="00A17298">
        <w:rPr>
          <w:rFonts w:cs="Arial"/>
          <w:bCs/>
          <w:sz w:val="23"/>
          <w:szCs w:val="23"/>
          <w:lang w:eastAsia="en-GB"/>
        </w:rPr>
        <w:t>may</w:t>
      </w:r>
      <w:r w:rsidRPr="00A17298">
        <w:rPr>
          <w:rFonts w:cs="Arial"/>
          <w:bCs/>
          <w:sz w:val="23"/>
          <w:szCs w:val="23"/>
          <w:lang w:eastAsia="en-GB"/>
        </w:rPr>
        <w:t xml:space="preserve"> consider the publication of case studies in suitable circumstances</w:t>
      </w:r>
      <w:r w:rsidR="00D32621" w:rsidRPr="00A17298">
        <w:rPr>
          <w:rFonts w:cs="Arial"/>
          <w:bCs/>
          <w:sz w:val="23"/>
          <w:szCs w:val="23"/>
          <w:lang w:eastAsia="en-GB"/>
        </w:rPr>
        <w:t>.</w:t>
      </w:r>
    </w:p>
    <w:p w14:paraId="1E208B44" w14:textId="77777777" w:rsidR="00D32621" w:rsidRPr="00A17298" w:rsidRDefault="00D32621" w:rsidP="00027D1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Cs/>
          <w:sz w:val="23"/>
          <w:szCs w:val="23"/>
          <w:lang w:eastAsia="en-GB"/>
        </w:rPr>
      </w:pPr>
    </w:p>
    <w:p w14:paraId="618B67AC" w14:textId="77777777" w:rsidR="00241603" w:rsidRPr="00A17298" w:rsidRDefault="00241603" w:rsidP="00027D1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Cs/>
          <w:sz w:val="23"/>
          <w:szCs w:val="23"/>
          <w:lang w:eastAsia="en-GB"/>
        </w:rPr>
      </w:pPr>
      <w:r w:rsidRPr="00A17298">
        <w:rPr>
          <w:rFonts w:cs="Arial"/>
          <w:bCs/>
          <w:sz w:val="23"/>
          <w:szCs w:val="23"/>
          <w:lang w:eastAsia="en-GB"/>
        </w:rPr>
        <w:t>HM Fire Service Inspectorate</w:t>
      </w:r>
    </w:p>
    <w:p w14:paraId="3C1525A0" w14:textId="77777777" w:rsidR="00241603" w:rsidRPr="00A17298" w:rsidRDefault="006B5D96" w:rsidP="00027D1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Cs/>
          <w:sz w:val="23"/>
          <w:szCs w:val="23"/>
          <w:lang w:eastAsia="en-GB"/>
        </w:rPr>
      </w:pPr>
      <w:r w:rsidRPr="00A17298">
        <w:rPr>
          <w:rFonts w:cs="Arial"/>
          <w:bCs/>
          <w:sz w:val="23"/>
          <w:szCs w:val="23"/>
          <w:lang w:eastAsia="en-GB"/>
        </w:rPr>
        <w:t xml:space="preserve">Revised: </w:t>
      </w:r>
      <w:r w:rsidR="00A17298">
        <w:rPr>
          <w:rFonts w:cs="Arial"/>
          <w:bCs/>
          <w:sz w:val="23"/>
          <w:szCs w:val="23"/>
          <w:lang w:eastAsia="en-GB"/>
        </w:rPr>
        <w:t>November</w:t>
      </w:r>
      <w:r w:rsidR="00541776" w:rsidRPr="00A17298">
        <w:rPr>
          <w:rFonts w:cs="Arial"/>
          <w:bCs/>
          <w:sz w:val="23"/>
          <w:szCs w:val="23"/>
          <w:lang w:eastAsia="en-GB"/>
        </w:rPr>
        <w:t xml:space="preserve"> 2022</w:t>
      </w:r>
    </w:p>
    <w:sectPr w:rsidR="00241603" w:rsidRPr="00A17298" w:rsidSect="003325B5">
      <w:headerReference w:type="default" r:id="rId10"/>
      <w:footerReference w:type="default" r:id="rId11"/>
      <w:pgSz w:w="11906" w:h="16838" w:code="9"/>
      <w:pgMar w:top="993"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C7F13" w14:textId="77777777" w:rsidR="004D664B" w:rsidRDefault="004D664B">
      <w:pPr>
        <w:spacing w:line="240" w:lineRule="auto"/>
      </w:pPr>
      <w:r>
        <w:separator/>
      </w:r>
    </w:p>
  </w:endnote>
  <w:endnote w:type="continuationSeparator" w:id="0">
    <w:p w14:paraId="3327ADB6" w14:textId="77777777" w:rsidR="004D664B" w:rsidRDefault="004D664B">
      <w:pPr>
        <w:spacing w:line="240" w:lineRule="auto"/>
      </w:pPr>
      <w:r>
        <w:continuationSeparator/>
      </w:r>
    </w:p>
  </w:endnote>
  <w:endnote w:type="continuationNotice" w:id="1">
    <w:p w14:paraId="70E072FB" w14:textId="77777777" w:rsidR="004D664B" w:rsidRDefault="004D664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9419471"/>
      <w:docPartObj>
        <w:docPartGallery w:val="Page Numbers (Bottom of Page)"/>
        <w:docPartUnique/>
      </w:docPartObj>
    </w:sdtPr>
    <w:sdtEndPr>
      <w:rPr>
        <w:noProof/>
      </w:rPr>
    </w:sdtEndPr>
    <w:sdtContent>
      <w:p w14:paraId="7F8E9115" w14:textId="77777777" w:rsidR="005C350D" w:rsidRDefault="005C350D">
        <w:pPr>
          <w:pStyle w:val="Footer"/>
          <w:jc w:val="center"/>
        </w:pPr>
        <w:r>
          <w:fldChar w:fldCharType="begin"/>
        </w:r>
        <w:r>
          <w:instrText xml:space="preserve"> PAGE   \* MERGEFORMAT </w:instrText>
        </w:r>
        <w:r>
          <w:fldChar w:fldCharType="separate"/>
        </w:r>
        <w:r w:rsidR="00F5012A">
          <w:rPr>
            <w:noProof/>
          </w:rPr>
          <w:t>4</w:t>
        </w:r>
        <w:r>
          <w:rPr>
            <w:noProof/>
          </w:rPr>
          <w:fldChar w:fldCharType="end"/>
        </w:r>
      </w:p>
    </w:sdtContent>
  </w:sdt>
  <w:p w14:paraId="1B60D5FB" w14:textId="77777777" w:rsidR="00E10273" w:rsidRPr="0067486A" w:rsidRDefault="00E10273"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A4365" w14:textId="77777777" w:rsidR="004D664B" w:rsidRDefault="004D664B">
      <w:pPr>
        <w:spacing w:line="240" w:lineRule="auto"/>
      </w:pPr>
      <w:r>
        <w:separator/>
      </w:r>
    </w:p>
  </w:footnote>
  <w:footnote w:type="continuationSeparator" w:id="0">
    <w:p w14:paraId="7AC82100" w14:textId="77777777" w:rsidR="004D664B" w:rsidRDefault="004D664B">
      <w:pPr>
        <w:spacing w:line="240" w:lineRule="auto"/>
      </w:pPr>
      <w:r>
        <w:continuationSeparator/>
      </w:r>
    </w:p>
  </w:footnote>
  <w:footnote w:type="continuationNotice" w:id="1">
    <w:p w14:paraId="2526D03A" w14:textId="77777777" w:rsidR="004D664B" w:rsidRDefault="004D664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A182" w14:textId="77777777" w:rsidR="00E10273" w:rsidRPr="0067486A" w:rsidRDefault="00E10273"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301D73E9"/>
    <w:multiLevelType w:val="hybridMultilevel"/>
    <w:tmpl w:val="FDDEE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EC3111A"/>
    <w:multiLevelType w:val="hybridMultilevel"/>
    <w:tmpl w:val="C1B2D3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16cid:durableId="265580057">
    <w:abstractNumId w:val="3"/>
  </w:num>
  <w:num w:numId="2" w16cid:durableId="45493729">
    <w:abstractNumId w:val="0"/>
  </w:num>
  <w:num w:numId="3" w16cid:durableId="340739861">
    <w:abstractNumId w:val="0"/>
  </w:num>
  <w:num w:numId="4" w16cid:durableId="1614828691">
    <w:abstractNumId w:val="0"/>
  </w:num>
  <w:num w:numId="5" w16cid:durableId="1528762050">
    <w:abstractNumId w:val="2"/>
  </w:num>
  <w:num w:numId="6" w16cid:durableId="898132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7F2"/>
    <w:rsid w:val="00027D11"/>
    <w:rsid w:val="000716A4"/>
    <w:rsid w:val="00081CE5"/>
    <w:rsid w:val="000C4054"/>
    <w:rsid w:val="000D656F"/>
    <w:rsid w:val="000E03B4"/>
    <w:rsid w:val="00100021"/>
    <w:rsid w:val="001267F7"/>
    <w:rsid w:val="00157346"/>
    <w:rsid w:val="001652AB"/>
    <w:rsid w:val="001836A4"/>
    <w:rsid w:val="00192DC7"/>
    <w:rsid w:val="001A5BE9"/>
    <w:rsid w:val="001D222D"/>
    <w:rsid w:val="001D7B66"/>
    <w:rsid w:val="002200A6"/>
    <w:rsid w:val="00241603"/>
    <w:rsid w:val="00253583"/>
    <w:rsid w:val="002578DF"/>
    <w:rsid w:val="002944A7"/>
    <w:rsid w:val="002A1E3B"/>
    <w:rsid w:val="002B62A4"/>
    <w:rsid w:val="002F3688"/>
    <w:rsid w:val="00313331"/>
    <w:rsid w:val="003325B5"/>
    <w:rsid w:val="00355E86"/>
    <w:rsid w:val="003A7CC9"/>
    <w:rsid w:val="003E5032"/>
    <w:rsid w:val="003E5E8C"/>
    <w:rsid w:val="003F2479"/>
    <w:rsid w:val="00411FC4"/>
    <w:rsid w:val="0041413F"/>
    <w:rsid w:val="004637F8"/>
    <w:rsid w:val="00483AF6"/>
    <w:rsid w:val="00492097"/>
    <w:rsid w:val="00494484"/>
    <w:rsid w:val="004A34EA"/>
    <w:rsid w:val="004B14EE"/>
    <w:rsid w:val="004D038E"/>
    <w:rsid w:val="004D664B"/>
    <w:rsid w:val="004E7875"/>
    <w:rsid w:val="005179CA"/>
    <w:rsid w:val="005351B3"/>
    <w:rsid w:val="00541776"/>
    <w:rsid w:val="00560577"/>
    <w:rsid w:val="0057758A"/>
    <w:rsid w:val="00586E40"/>
    <w:rsid w:val="00593EEB"/>
    <w:rsid w:val="005B1A19"/>
    <w:rsid w:val="005B40C5"/>
    <w:rsid w:val="005B5483"/>
    <w:rsid w:val="005C350D"/>
    <w:rsid w:val="005E3F44"/>
    <w:rsid w:val="00605867"/>
    <w:rsid w:val="006119F3"/>
    <w:rsid w:val="00621822"/>
    <w:rsid w:val="00642F23"/>
    <w:rsid w:val="00656674"/>
    <w:rsid w:val="0067486A"/>
    <w:rsid w:val="0069491B"/>
    <w:rsid w:val="006A048F"/>
    <w:rsid w:val="006A7975"/>
    <w:rsid w:val="006B5D96"/>
    <w:rsid w:val="006C310A"/>
    <w:rsid w:val="006D26F7"/>
    <w:rsid w:val="006D6A62"/>
    <w:rsid w:val="006E1A72"/>
    <w:rsid w:val="0070071E"/>
    <w:rsid w:val="00707B5D"/>
    <w:rsid w:val="00714CB4"/>
    <w:rsid w:val="007416D7"/>
    <w:rsid w:val="007A26B2"/>
    <w:rsid w:val="00815533"/>
    <w:rsid w:val="00821807"/>
    <w:rsid w:val="008254DE"/>
    <w:rsid w:val="0083644B"/>
    <w:rsid w:val="00853742"/>
    <w:rsid w:val="00876BEC"/>
    <w:rsid w:val="00886EA8"/>
    <w:rsid w:val="008970D5"/>
    <w:rsid w:val="008B2DE5"/>
    <w:rsid w:val="008C7CF8"/>
    <w:rsid w:val="008D49F8"/>
    <w:rsid w:val="008D60CD"/>
    <w:rsid w:val="008F7014"/>
    <w:rsid w:val="00917B8B"/>
    <w:rsid w:val="009246F8"/>
    <w:rsid w:val="00940D0A"/>
    <w:rsid w:val="009503A2"/>
    <w:rsid w:val="00952710"/>
    <w:rsid w:val="00973A78"/>
    <w:rsid w:val="009E153D"/>
    <w:rsid w:val="009E3347"/>
    <w:rsid w:val="009F71B8"/>
    <w:rsid w:val="00A17298"/>
    <w:rsid w:val="00A26562"/>
    <w:rsid w:val="00A35664"/>
    <w:rsid w:val="00A41714"/>
    <w:rsid w:val="00A56EBA"/>
    <w:rsid w:val="00A72F4C"/>
    <w:rsid w:val="00A90A53"/>
    <w:rsid w:val="00A94CA6"/>
    <w:rsid w:val="00AA783B"/>
    <w:rsid w:val="00AB0FB2"/>
    <w:rsid w:val="00AB54FF"/>
    <w:rsid w:val="00AC248E"/>
    <w:rsid w:val="00AC310B"/>
    <w:rsid w:val="00AE01CB"/>
    <w:rsid w:val="00AF3459"/>
    <w:rsid w:val="00B13AAA"/>
    <w:rsid w:val="00B5107B"/>
    <w:rsid w:val="00B5457A"/>
    <w:rsid w:val="00B66A66"/>
    <w:rsid w:val="00B701A2"/>
    <w:rsid w:val="00B82AB9"/>
    <w:rsid w:val="00BB181F"/>
    <w:rsid w:val="00BD1AEB"/>
    <w:rsid w:val="00BF5600"/>
    <w:rsid w:val="00C05EB5"/>
    <w:rsid w:val="00C174B4"/>
    <w:rsid w:val="00C6468A"/>
    <w:rsid w:val="00C847F2"/>
    <w:rsid w:val="00C86FBA"/>
    <w:rsid w:val="00CA7C36"/>
    <w:rsid w:val="00CC44E5"/>
    <w:rsid w:val="00CE24F5"/>
    <w:rsid w:val="00CE2641"/>
    <w:rsid w:val="00CF1429"/>
    <w:rsid w:val="00CF2DF1"/>
    <w:rsid w:val="00CF443B"/>
    <w:rsid w:val="00CF4E47"/>
    <w:rsid w:val="00CF51EF"/>
    <w:rsid w:val="00D03B09"/>
    <w:rsid w:val="00D208A4"/>
    <w:rsid w:val="00D32621"/>
    <w:rsid w:val="00D44C09"/>
    <w:rsid w:val="00D816D5"/>
    <w:rsid w:val="00DF21C6"/>
    <w:rsid w:val="00E02C3D"/>
    <w:rsid w:val="00E079A7"/>
    <w:rsid w:val="00E10273"/>
    <w:rsid w:val="00E1162A"/>
    <w:rsid w:val="00E140BF"/>
    <w:rsid w:val="00E3599D"/>
    <w:rsid w:val="00E36759"/>
    <w:rsid w:val="00E524AF"/>
    <w:rsid w:val="00E61844"/>
    <w:rsid w:val="00E84276"/>
    <w:rsid w:val="00EA0B91"/>
    <w:rsid w:val="00EE2B6F"/>
    <w:rsid w:val="00EF178B"/>
    <w:rsid w:val="00F13FB5"/>
    <w:rsid w:val="00F14FBF"/>
    <w:rsid w:val="00F26565"/>
    <w:rsid w:val="00F5012A"/>
    <w:rsid w:val="00FC2710"/>
    <w:rsid w:val="00FC60E0"/>
    <w:rsid w:val="00FC6795"/>
    <w:rsid w:val="00FF0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3C74B"/>
  <w15:docId w15:val="{BA4906B0-03BD-4416-901B-C813244B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customStyle="1" w:styleId="Default">
    <w:name w:val="Default"/>
    <w:rsid w:val="00C847F2"/>
    <w:pPr>
      <w:autoSpaceDE w:val="0"/>
      <w:autoSpaceDN w:val="0"/>
      <w:adjustRightInd w:val="0"/>
    </w:pPr>
    <w:rPr>
      <w:rFonts w:ascii="Trebuchet MS" w:hAnsi="Trebuchet MS" w:cs="Trebuchet MS"/>
      <w:color w:val="000000"/>
      <w:szCs w:val="24"/>
    </w:rPr>
  </w:style>
  <w:style w:type="table" w:styleId="TableGrid">
    <w:name w:val="Table Grid"/>
    <w:basedOn w:val="TableNormal"/>
    <w:uiPriority w:val="59"/>
    <w:rsid w:val="00C84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47F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7F2"/>
    <w:rPr>
      <w:rFonts w:ascii="Tahoma" w:hAnsi="Tahoma" w:cs="Tahoma"/>
      <w:sz w:val="16"/>
      <w:szCs w:val="16"/>
      <w:lang w:eastAsia="en-US"/>
    </w:rPr>
  </w:style>
  <w:style w:type="character" w:styleId="Emphasis">
    <w:name w:val="Emphasis"/>
    <w:basedOn w:val="DefaultParagraphFont"/>
    <w:uiPriority w:val="20"/>
    <w:qFormat/>
    <w:rsid w:val="008F7014"/>
    <w:rPr>
      <w:i/>
      <w:iCs/>
    </w:rPr>
  </w:style>
  <w:style w:type="character" w:styleId="CommentReference">
    <w:name w:val="annotation reference"/>
    <w:basedOn w:val="DefaultParagraphFont"/>
    <w:uiPriority w:val="99"/>
    <w:semiHidden/>
    <w:unhideWhenUsed/>
    <w:rsid w:val="00CA7C36"/>
    <w:rPr>
      <w:sz w:val="16"/>
      <w:szCs w:val="16"/>
    </w:rPr>
  </w:style>
  <w:style w:type="paragraph" w:styleId="CommentText">
    <w:name w:val="annotation text"/>
    <w:basedOn w:val="Normal"/>
    <w:link w:val="CommentTextChar"/>
    <w:uiPriority w:val="99"/>
    <w:unhideWhenUsed/>
    <w:rsid w:val="00CA7C36"/>
    <w:pPr>
      <w:spacing w:line="240" w:lineRule="auto"/>
    </w:pPr>
    <w:rPr>
      <w:sz w:val="20"/>
    </w:rPr>
  </w:style>
  <w:style w:type="character" w:customStyle="1" w:styleId="CommentTextChar">
    <w:name w:val="Comment Text Char"/>
    <w:basedOn w:val="DefaultParagraphFont"/>
    <w:link w:val="CommentText"/>
    <w:uiPriority w:val="99"/>
    <w:rsid w:val="00CA7C36"/>
    <w:rPr>
      <w:sz w:val="20"/>
      <w:lang w:eastAsia="en-US"/>
    </w:rPr>
  </w:style>
  <w:style w:type="paragraph" w:styleId="CommentSubject">
    <w:name w:val="annotation subject"/>
    <w:basedOn w:val="CommentText"/>
    <w:next w:val="CommentText"/>
    <w:link w:val="CommentSubjectChar"/>
    <w:uiPriority w:val="99"/>
    <w:semiHidden/>
    <w:unhideWhenUsed/>
    <w:rsid w:val="00CA7C36"/>
    <w:rPr>
      <w:b/>
      <w:bCs/>
    </w:rPr>
  </w:style>
  <w:style w:type="character" w:customStyle="1" w:styleId="CommentSubjectChar">
    <w:name w:val="Comment Subject Char"/>
    <w:basedOn w:val="CommentTextChar"/>
    <w:link w:val="CommentSubject"/>
    <w:uiPriority w:val="99"/>
    <w:semiHidden/>
    <w:rsid w:val="00CA7C36"/>
    <w:rPr>
      <w:b/>
      <w:bCs/>
      <w:sz w:val="20"/>
      <w:lang w:eastAsia="en-US"/>
    </w:rPr>
  </w:style>
  <w:style w:type="paragraph" w:styleId="Revision">
    <w:name w:val="Revision"/>
    <w:hidden/>
    <w:uiPriority w:val="99"/>
    <w:semiHidden/>
    <w:rsid w:val="006A048F"/>
    <w:rPr>
      <w:lang w:eastAsia="en-US"/>
    </w:rPr>
  </w:style>
  <w:style w:type="character" w:customStyle="1" w:styleId="FooterChar">
    <w:name w:val="Footer Char"/>
    <w:basedOn w:val="DefaultParagraphFont"/>
    <w:link w:val="Footer"/>
    <w:uiPriority w:val="99"/>
    <w:rsid w:val="005C350D"/>
    <w:rPr>
      <w:lang w:eastAsia="en-US"/>
    </w:rPr>
  </w:style>
  <w:style w:type="character" w:styleId="Hyperlink">
    <w:name w:val="Hyperlink"/>
    <w:basedOn w:val="DefaultParagraphFont"/>
    <w:uiPriority w:val="99"/>
    <w:unhideWhenUsed/>
    <w:rsid w:val="00E079A7"/>
    <w:rPr>
      <w:color w:val="0000FF" w:themeColor="hyperlink"/>
      <w:u w:val="single"/>
    </w:rPr>
  </w:style>
  <w:style w:type="character" w:styleId="FollowedHyperlink">
    <w:name w:val="FollowedHyperlink"/>
    <w:basedOn w:val="DefaultParagraphFont"/>
    <w:uiPriority w:val="99"/>
    <w:semiHidden/>
    <w:unhideWhenUsed/>
    <w:rsid w:val="00E079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233">
      <w:bodyDiv w:val="1"/>
      <w:marLeft w:val="0"/>
      <w:marRight w:val="0"/>
      <w:marTop w:val="0"/>
      <w:marBottom w:val="0"/>
      <w:divBdr>
        <w:top w:val="none" w:sz="0" w:space="0" w:color="auto"/>
        <w:left w:val="none" w:sz="0" w:space="0" w:color="auto"/>
        <w:bottom w:val="none" w:sz="0" w:space="0" w:color="auto"/>
        <w:right w:val="none" w:sz="0" w:space="0" w:color="auto"/>
      </w:divBdr>
    </w:div>
    <w:div w:id="151482598">
      <w:bodyDiv w:val="1"/>
      <w:marLeft w:val="0"/>
      <w:marRight w:val="0"/>
      <w:marTop w:val="0"/>
      <w:marBottom w:val="0"/>
      <w:divBdr>
        <w:top w:val="none" w:sz="0" w:space="0" w:color="auto"/>
        <w:left w:val="none" w:sz="0" w:space="0" w:color="auto"/>
        <w:bottom w:val="none" w:sz="0" w:space="0" w:color="auto"/>
        <w:right w:val="none" w:sz="0" w:space="0" w:color="auto"/>
      </w:divBdr>
    </w:div>
    <w:div w:id="244265212">
      <w:bodyDiv w:val="1"/>
      <w:marLeft w:val="0"/>
      <w:marRight w:val="0"/>
      <w:marTop w:val="0"/>
      <w:marBottom w:val="0"/>
      <w:divBdr>
        <w:top w:val="none" w:sz="0" w:space="0" w:color="auto"/>
        <w:left w:val="none" w:sz="0" w:space="0" w:color="auto"/>
        <w:bottom w:val="none" w:sz="0" w:space="0" w:color="auto"/>
        <w:right w:val="none" w:sz="0" w:space="0" w:color="auto"/>
      </w:divBdr>
    </w:div>
    <w:div w:id="426968540">
      <w:bodyDiv w:val="1"/>
      <w:marLeft w:val="0"/>
      <w:marRight w:val="0"/>
      <w:marTop w:val="0"/>
      <w:marBottom w:val="0"/>
      <w:divBdr>
        <w:top w:val="none" w:sz="0" w:space="0" w:color="auto"/>
        <w:left w:val="none" w:sz="0" w:space="0" w:color="auto"/>
        <w:bottom w:val="none" w:sz="0" w:space="0" w:color="auto"/>
        <w:right w:val="none" w:sz="0" w:space="0" w:color="auto"/>
      </w:divBdr>
    </w:div>
    <w:div w:id="565259863">
      <w:bodyDiv w:val="1"/>
      <w:marLeft w:val="0"/>
      <w:marRight w:val="0"/>
      <w:marTop w:val="0"/>
      <w:marBottom w:val="0"/>
      <w:divBdr>
        <w:top w:val="none" w:sz="0" w:space="0" w:color="auto"/>
        <w:left w:val="none" w:sz="0" w:space="0" w:color="auto"/>
        <w:bottom w:val="none" w:sz="0" w:space="0" w:color="auto"/>
        <w:right w:val="none" w:sz="0" w:space="0" w:color="auto"/>
      </w:divBdr>
    </w:div>
    <w:div w:id="768352209">
      <w:bodyDiv w:val="1"/>
      <w:marLeft w:val="0"/>
      <w:marRight w:val="0"/>
      <w:marTop w:val="0"/>
      <w:marBottom w:val="0"/>
      <w:divBdr>
        <w:top w:val="none" w:sz="0" w:space="0" w:color="auto"/>
        <w:left w:val="none" w:sz="0" w:space="0" w:color="auto"/>
        <w:bottom w:val="none" w:sz="0" w:space="0" w:color="auto"/>
        <w:right w:val="none" w:sz="0" w:space="0" w:color="auto"/>
      </w:divBdr>
    </w:div>
    <w:div w:id="826701675">
      <w:bodyDiv w:val="1"/>
      <w:marLeft w:val="0"/>
      <w:marRight w:val="0"/>
      <w:marTop w:val="0"/>
      <w:marBottom w:val="0"/>
      <w:divBdr>
        <w:top w:val="none" w:sz="0" w:space="0" w:color="auto"/>
        <w:left w:val="none" w:sz="0" w:space="0" w:color="auto"/>
        <w:bottom w:val="none" w:sz="0" w:space="0" w:color="auto"/>
        <w:right w:val="none" w:sz="0" w:space="0" w:color="auto"/>
      </w:divBdr>
    </w:div>
    <w:div w:id="931938632">
      <w:bodyDiv w:val="1"/>
      <w:marLeft w:val="0"/>
      <w:marRight w:val="0"/>
      <w:marTop w:val="0"/>
      <w:marBottom w:val="0"/>
      <w:divBdr>
        <w:top w:val="none" w:sz="0" w:space="0" w:color="auto"/>
        <w:left w:val="none" w:sz="0" w:space="0" w:color="auto"/>
        <w:bottom w:val="none" w:sz="0" w:space="0" w:color="auto"/>
        <w:right w:val="none" w:sz="0" w:space="0" w:color="auto"/>
      </w:divBdr>
    </w:div>
    <w:div w:id="1202748739">
      <w:bodyDiv w:val="1"/>
      <w:marLeft w:val="0"/>
      <w:marRight w:val="0"/>
      <w:marTop w:val="0"/>
      <w:marBottom w:val="0"/>
      <w:divBdr>
        <w:top w:val="none" w:sz="0" w:space="0" w:color="auto"/>
        <w:left w:val="none" w:sz="0" w:space="0" w:color="auto"/>
        <w:bottom w:val="none" w:sz="0" w:space="0" w:color="auto"/>
        <w:right w:val="none" w:sz="0" w:space="0" w:color="auto"/>
      </w:divBdr>
    </w:div>
    <w:div w:id="1219898026">
      <w:bodyDiv w:val="1"/>
      <w:marLeft w:val="0"/>
      <w:marRight w:val="0"/>
      <w:marTop w:val="0"/>
      <w:marBottom w:val="0"/>
      <w:divBdr>
        <w:top w:val="none" w:sz="0" w:space="0" w:color="auto"/>
        <w:left w:val="none" w:sz="0" w:space="0" w:color="auto"/>
        <w:bottom w:val="none" w:sz="0" w:space="0" w:color="auto"/>
        <w:right w:val="none" w:sz="0" w:space="0" w:color="auto"/>
      </w:divBdr>
    </w:div>
    <w:div w:id="1315642834">
      <w:bodyDiv w:val="1"/>
      <w:marLeft w:val="0"/>
      <w:marRight w:val="0"/>
      <w:marTop w:val="0"/>
      <w:marBottom w:val="0"/>
      <w:divBdr>
        <w:top w:val="none" w:sz="0" w:space="0" w:color="auto"/>
        <w:left w:val="none" w:sz="0" w:space="0" w:color="auto"/>
        <w:bottom w:val="none" w:sz="0" w:space="0" w:color="auto"/>
        <w:right w:val="none" w:sz="0" w:space="0" w:color="auto"/>
      </w:divBdr>
    </w:div>
    <w:div w:id="1322469810">
      <w:bodyDiv w:val="1"/>
      <w:marLeft w:val="0"/>
      <w:marRight w:val="0"/>
      <w:marTop w:val="0"/>
      <w:marBottom w:val="0"/>
      <w:divBdr>
        <w:top w:val="none" w:sz="0" w:space="0" w:color="auto"/>
        <w:left w:val="none" w:sz="0" w:space="0" w:color="auto"/>
        <w:bottom w:val="none" w:sz="0" w:space="0" w:color="auto"/>
        <w:right w:val="none" w:sz="0" w:space="0" w:color="auto"/>
      </w:divBdr>
    </w:div>
    <w:div w:id="1521508268">
      <w:bodyDiv w:val="1"/>
      <w:marLeft w:val="0"/>
      <w:marRight w:val="0"/>
      <w:marTop w:val="0"/>
      <w:marBottom w:val="0"/>
      <w:divBdr>
        <w:top w:val="none" w:sz="0" w:space="0" w:color="auto"/>
        <w:left w:val="none" w:sz="0" w:space="0" w:color="auto"/>
        <w:bottom w:val="none" w:sz="0" w:space="0" w:color="auto"/>
        <w:right w:val="none" w:sz="0" w:space="0" w:color="auto"/>
      </w:divBdr>
    </w:div>
    <w:div w:id="1624575516">
      <w:bodyDiv w:val="1"/>
      <w:marLeft w:val="0"/>
      <w:marRight w:val="0"/>
      <w:marTop w:val="0"/>
      <w:marBottom w:val="0"/>
      <w:divBdr>
        <w:top w:val="none" w:sz="0" w:space="0" w:color="auto"/>
        <w:left w:val="none" w:sz="0" w:space="0" w:color="auto"/>
        <w:bottom w:val="none" w:sz="0" w:space="0" w:color="auto"/>
        <w:right w:val="none" w:sz="0" w:space="0" w:color="auto"/>
      </w:divBdr>
    </w:div>
    <w:div w:id="1711034493">
      <w:bodyDiv w:val="1"/>
      <w:marLeft w:val="0"/>
      <w:marRight w:val="0"/>
      <w:marTop w:val="0"/>
      <w:marBottom w:val="0"/>
      <w:divBdr>
        <w:top w:val="none" w:sz="0" w:space="0" w:color="auto"/>
        <w:left w:val="none" w:sz="0" w:space="0" w:color="auto"/>
        <w:bottom w:val="none" w:sz="0" w:space="0" w:color="auto"/>
        <w:right w:val="none" w:sz="0" w:space="0" w:color="auto"/>
      </w:divBdr>
    </w:div>
    <w:div w:id="1741637881">
      <w:bodyDiv w:val="1"/>
      <w:marLeft w:val="0"/>
      <w:marRight w:val="0"/>
      <w:marTop w:val="0"/>
      <w:marBottom w:val="0"/>
      <w:divBdr>
        <w:top w:val="none" w:sz="0" w:space="0" w:color="auto"/>
        <w:left w:val="none" w:sz="0" w:space="0" w:color="auto"/>
        <w:bottom w:val="none" w:sz="0" w:space="0" w:color="auto"/>
        <w:right w:val="none" w:sz="0" w:space="0" w:color="auto"/>
      </w:divBdr>
    </w:div>
    <w:div w:id="1926958400">
      <w:bodyDiv w:val="1"/>
      <w:marLeft w:val="0"/>
      <w:marRight w:val="0"/>
      <w:marTop w:val="0"/>
      <w:marBottom w:val="0"/>
      <w:divBdr>
        <w:top w:val="none" w:sz="0" w:space="0" w:color="auto"/>
        <w:left w:val="none" w:sz="0" w:space="0" w:color="auto"/>
        <w:bottom w:val="none" w:sz="0" w:space="0" w:color="auto"/>
        <w:right w:val="none" w:sz="0" w:space="0" w:color="auto"/>
      </w:divBdr>
    </w:div>
    <w:div w:id="201237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A41434343</value>
    </field>
    <field name="Objective-Title">
      <value order="0">HMFSI - User Involvement Strategy version - November 2022 - FINAL</value>
    </field>
    <field name="Objective-Description">
      <value order="0"/>
    </field>
    <field name="Objective-CreationStamp">
      <value order="0">2022-11-15T09:29:10Z</value>
    </field>
    <field name="Objective-IsApproved">
      <value order="0">false</value>
    </field>
    <field name="Objective-IsPublished">
      <value order="0">true</value>
    </field>
    <field name="Objective-DatePublished">
      <value order="0">2022-11-15T10:43:39Z</value>
    </field>
    <field name="Objective-ModificationStamp">
      <value order="0">2022-11-15T10:43:40Z</value>
    </field>
    <field name="Objective-Owner">
      <value order="0">Edwardson, Dorothy DM (U020451)</value>
    </field>
    <field name="Objective-Path">
      <value order="0">Objective Global Folder:SG File Plan:Crime, law, justice and rights:Emergencies:Fire service:Advice and policy: Fire service:HM Fire Service Inspectorate: Forward Planning Work Programme: Part 2: 2019-2024</value>
    </field>
    <field name="Objective-Parent">
      <value order="0">HM Fire Service Inspectorate: Forward Planning Work Programme: Part 2: 2019-2024</value>
    </field>
    <field name="Objective-State">
      <value order="0">Published</value>
    </field>
    <field name="Objective-VersionId">
      <value order="0">vA61431438</value>
    </field>
    <field name="Objective-Version">
      <value order="0">1.0</value>
    </field>
    <field name="Objective-VersionNumber">
      <value order="0">1</value>
    </field>
    <field name="Objective-VersionComment">
      <value order="0">First version</value>
    </field>
    <field name="Objective-FileNumber">
      <value order="0">BUSPLAN/4837</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F8A9EF03-B4C3-49EC-9B06-F50CE3F97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1244</Words>
  <Characters>6795</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u418102</dc:creator>
  <cp:lastModifiedBy>Dorothy Edwardson</cp:lastModifiedBy>
  <cp:revision>2</cp:revision>
  <cp:lastPrinted>2013-09-24T14:13:00Z</cp:lastPrinted>
  <dcterms:created xsi:type="dcterms:W3CDTF">2022-11-15T10:44:00Z</dcterms:created>
  <dcterms:modified xsi:type="dcterms:W3CDTF">2022-11-15T10:44:00Z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A41434343</vt:lpwstr>
  </property>
  <property fmtid="{D5CDD505-2E9C-101B-9397-08002B2CF9AE}" pid="4" name="Objective-Title">
    <vt:lpwstr>HMFSI - User Involvement Strategy version - November 2022 - FINAL</vt:lpwstr>
  </property>
  <property fmtid="{D5CDD505-2E9C-101B-9397-08002B2CF9AE}" pid="5" name="Objective-Comment">
    <vt:lpwstr/>
  </property>
  <property fmtid="{D5CDD505-2E9C-101B-9397-08002B2CF9AE}" pid="6" name="Objective-CreationStamp">
    <vt:filetime>2022-11-15T09:29:10Z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2022-11-15T10:43:39Z</vt:filetime>
  </property>
  <property fmtid="{D5CDD505-2E9C-101B-9397-08002B2CF9AE}" pid="10" name="Objective-ModificationStamp">
    <vt:filetime>2022-11-15T10:43:40Z</vt:filetime>
  </property>
  <property fmtid="{D5CDD505-2E9C-101B-9397-08002B2CF9AE}" pid="11" name="Objective-Owner">
    <vt:lpwstr>Edwardson, Dorothy DM (U020451)</vt:lpwstr>
  </property>
  <property fmtid="{D5CDD505-2E9C-101B-9397-08002B2CF9AE}" pid="12" name="Objective-Path">
    <vt:lpwstr>Objective Global Folder:SG File Plan:Crime, law, justice and rights:Emergencies:Fire service:Advice and policy: Fire service:HM Fire Service Inspectorate: Forward Planning Work Programme: Part 2: 2019-2024:</vt:lpwstr>
  </property>
  <property fmtid="{D5CDD505-2E9C-101B-9397-08002B2CF9AE}" pid="13" name="Objective-Parent">
    <vt:lpwstr>HM Fire Service Inspectorate: Forward Planning Work Programme: Part 2: 2019-2024</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ate of Original [system]">
    <vt:lpwstr/>
  </property>
  <property fmtid="{D5CDD505-2E9C-101B-9397-08002B2CF9AE}" pid="22" name="Objective-Date Received [system]">
    <vt:lpwstr/>
  </property>
  <property fmtid="{D5CDD505-2E9C-101B-9397-08002B2CF9AE}" pid="23" name="Objective-SG Web Publication - Category [system]">
    <vt:lpwstr/>
  </property>
  <property fmtid="{D5CDD505-2E9C-101B-9397-08002B2CF9AE}" pid="24" name="Objective-SG Web Publication - Category 2 Classification [system]">
    <vt:lpwstr/>
  </property>
  <property fmtid="{D5CDD505-2E9C-101B-9397-08002B2CF9AE}" pid="25" name="Objective-Description">
    <vt:lpwstr/>
  </property>
  <property fmtid="{D5CDD505-2E9C-101B-9397-08002B2CF9AE}" pid="26" name="Objective-VersionId">
    <vt:lpwstr>vA61431438</vt:lpwstr>
  </property>
  <property fmtid="{D5CDD505-2E9C-101B-9397-08002B2CF9AE}" pid="27" name="Objective-Date of Original">
    <vt:lpwstr/>
  </property>
  <property fmtid="{D5CDD505-2E9C-101B-9397-08002B2CF9AE}" pid="28" name="Objective-Date Received">
    <vt:lpwstr/>
  </property>
  <property fmtid="{D5CDD505-2E9C-101B-9397-08002B2CF9AE}" pid="29" name="Objective-SG Web Publication - Category">
    <vt:lpwstr/>
  </property>
  <property fmtid="{D5CDD505-2E9C-101B-9397-08002B2CF9AE}" pid="30" name="Objective-SG Web Publication - Category 2 Classification">
    <vt:lpwstr/>
  </property>
  <property fmtid="{D5CDD505-2E9C-101B-9397-08002B2CF9AE}" pid="31" name="Objective-Connect Creator">
    <vt:lpwstr/>
  </property>
  <property fmtid="{D5CDD505-2E9C-101B-9397-08002B2CF9AE}" pid="32" name="Objective-Required Redaction">
    <vt:lpwstr/>
  </property>
</Properties>
</file>